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59D9" w14:textId="25878768" w:rsidR="00395C26" w:rsidRPr="00555523" w:rsidRDefault="00395C26" w:rsidP="00555523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555523">
        <w:rPr>
          <w:rFonts w:ascii="Cambria" w:hAnsi="Cambria"/>
          <w:b/>
          <w:color w:val="000000" w:themeColor="text1"/>
          <w:u w:val="single"/>
        </w:rPr>
        <w:t>ZAPYTANIE OFERTOWE</w:t>
      </w:r>
      <w:r w:rsidRPr="00555523">
        <w:rPr>
          <w:rFonts w:ascii="Cambria" w:hAnsi="Cambria" w:cstheme="minorHAnsi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nr </w:t>
      </w:r>
      <w:r w:rsidR="00AA6884">
        <w:rPr>
          <w:rFonts w:ascii="Cambria" w:hAnsi="Cambria"/>
          <w:b/>
          <w:color w:val="000000" w:themeColor="text1"/>
          <w:u w:val="single"/>
        </w:rPr>
        <w:t>3</w:t>
      </w:r>
      <w:r w:rsidRPr="00555523">
        <w:rPr>
          <w:rFonts w:ascii="Cambria" w:hAnsi="Cambria"/>
          <w:b/>
          <w:color w:val="000000" w:themeColor="text1"/>
          <w:u w:val="single"/>
        </w:rPr>
        <w:t xml:space="preserve"> z dnia</w:t>
      </w:r>
      <w:r w:rsidR="00E173CD" w:rsidRPr="00555523">
        <w:rPr>
          <w:rFonts w:ascii="Cambria" w:hAnsi="Cambria"/>
          <w:b/>
          <w:color w:val="000000" w:themeColor="text1"/>
          <w:u w:val="single"/>
        </w:rPr>
        <w:t xml:space="preserve"> </w:t>
      </w:r>
      <w:r w:rsidR="00707DE4">
        <w:rPr>
          <w:rFonts w:ascii="Cambria" w:hAnsi="Cambria"/>
          <w:b/>
          <w:color w:val="000000" w:themeColor="text1"/>
          <w:u w:val="single"/>
        </w:rPr>
        <w:t>27.08.2020 r.</w:t>
      </w:r>
    </w:p>
    <w:p w14:paraId="17C88DE9" w14:textId="77777777" w:rsidR="00395C26" w:rsidRPr="00555523" w:rsidRDefault="00395C26" w:rsidP="00395C26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03F8E057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511622DE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7DC32206" w14:textId="6F43EEB2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</w:t>
      </w:r>
      <w:r w:rsidR="00C9567A" w:rsidRPr="00555523">
        <w:rPr>
          <w:rFonts w:ascii="Cambria" w:hAnsi="Cambria"/>
          <w:color w:val="000000" w:themeColor="text1"/>
        </w:rPr>
        <w:t>ci na lata 2014-2020</w:t>
      </w:r>
      <w:r w:rsidRPr="00555523">
        <w:rPr>
          <w:rFonts w:ascii="Cambria" w:hAnsi="Cambria"/>
          <w:color w:val="000000" w:themeColor="text1"/>
        </w:rPr>
        <w:t xml:space="preserve">, w związku z realizacją projektu pt. </w:t>
      </w:r>
      <w:r w:rsidR="00721EAF" w:rsidRPr="00555523">
        <w:rPr>
          <w:rFonts w:ascii="Cambria" w:hAnsi="Cambria"/>
          <w:color w:val="000000" w:themeColor="text1"/>
        </w:rPr>
        <w:t>„</w:t>
      </w:r>
      <w:r w:rsidRPr="00555523">
        <w:rPr>
          <w:rFonts w:ascii="Cambria" w:hAnsi="Cambria"/>
          <w:color w:val="000000" w:themeColor="text1"/>
        </w:rPr>
        <w:t>Akademia lepszego życia” współfinansowanego ze środków Europejskiego Funduszu Społecznego</w:t>
      </w:r>
      <w:r w:rsidR="00721EAF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w ramach Regionalnego Programu Operacyjnego Województwa Łódzkiego na lata 2014-2020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7EA0633" w14:textId="522EBA65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 w:rsidR="00AA6884">
        <w:rPr>
          <w:rFonts w:ascii="Cambria" w:hAnsi="Cambria"/>
          <w:b/>
          <w:bCs/>
          <w:color w:val="000000" w:themeColor="text1"/>
        </w:rPr>
        <w:t>kurs</w:t>
      </w:r>
      <w:r w:rsidR="00A4560D">
        <w:rPr>
          <w:rFonts w:ascii="Cambria" w:hAnsi="Cambria"/>
          <w:b/>
          <w:bCs/>
          <w:color w:val="000000" w:themeColor="text1"/>
        </w:rPr>
        <w:t>ów</w:t>
      </w:r>
      <w:r w:rsidR="00AA6884">
        <w:rPr>
          <w:rFonts w:ascii="Cambria" w:hAnsi="Cambria"/>
          <w:b/>
          <w:bCs/>
          <w:color w:val="000000" w:themeColor="text1"/>
        </w:rPr>
        <w:t xml:space="preserve"> komputerow</w:t>
      </w:r>
      <w:r w:rsidR="00A4560D">
        <w:rPr>
          <w:rFonts w:ascii="Cambria" w:hAnsi="Cambria"/>
          <w:b/>
          <w:bCs/>
          <w:color w:val="000000" w:themeColor="text1"/>
        </w:rPr>
        <w:t>ych</w:t>
      </w:r>
      <w:r w:rsidR="00AA6884">
        <w:rPr>
          <w:rFonts w:ascii="Cambria" w:hAnsi="Cambria"/>
          <w:b/>
          <w:bCs/>
          <w:color w:val="000000" w:themeColor="text1"/>
        </w:rPr>
        <w:t xml:space="preserve"> ECDL </w:t>
      </w:r>
      <w:r w:rsidR="002C539C">
        <w:rPr>
          <w:rFonts w:ascii="Cambria" w:hAnsi="Cambria"/>
          <w:b/>
          <w:bCs/>
          <w:color w:val="000000" w:themeColor="text1"/>
        </w:rPr>
        <w:t>wraz z</w:t>
      </w:r>
      <w:r w:rsidR="003046C7">
        <w:rPr>
          <w:rFonts w:ascii="Cambria" w:hAnsi="Cambria"/>
          <w:b/>
          <w:bCs/>
          <w:color w:val="000000" w:themeColor="text1"/>
        </w:rPr>
        <w:t xml:space="preserve"> egzamin</w:t>
      </w:r>
      <w:r w:rsidR="002C539C">
        <w:rPr>
          <w:rFonts w:ascii="Cambria" w:hAnsi="Cambria"/>
          <w:b/>
          <w:bCs/>
          <w:color w:val="000000" w:themeColor="text1"/>
        </w:rPr>
        <w:t>ami</w:t>
      </w:r>
      <w:r w:rsidR="003046C7">
        <w:rPr>
          <w:rFonts w:ascii="Cambria" w:hAnsi="Cambria"/>
          <w:b/>
          <w:bCs/>
          <w:color w:val="000000" w:themeColor="text1"/>
        </w:rPr>
        <w:t xml:space="preserve"> </w:t>
      </w:r>
      <w:r w:rsidR="00707DE4">
        <w:rPr>
          <w:rFonts w:ascii="Cambria" w:hAnsi="Cambria"/>
          <w:b/>
          <w:bCs/>
          <w:color w:val="000000" w:themeColor="text1"/>
        </w:rPr>
        <w:t xml:space="preserve">kwalifikacyjnymi </w:t>
      </w:r>
      <w:r w:rsidR="00AA6884"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</w:t>
      </w:r>
      <w:r w:rsidR="00721EAF" w:rsidRPr="00555523">
        <w:rPr>
          <w:rFonts w:ascii="Cambria" w:hAnsi="Cambria"/>
          <w:b/>
          <w:bCs/>
          <w:color w:val="000000" w:themeColor="text1"/>
        </w:rPr>
        <w:t>ego</w:t>
      </w:r>
      <w:r w:rsidRPr="00555523">
        <w:rPr>
          <w:rFonts w:ascii="Cambria" w:hAnsi="Cambria"/>
          <w:b/>
          <w:bCs/>
          <w:color w:val="000000" w:themeColor="text1"/>
        </w:rPr>
        <w:t xml:space="preserve"> ze środków Europejskiego Funduszu Społecznego</w:t>
      </w:r>
      <w:r w:rsidR="00721EAF" w:rsidRPr="00555523">
        <w:rPr>
          <w:rFonts w:ascii="Cambria" w:hAnsi="Cambria"/>
          <w:b/>
          <w:bCs/>
          <w:color w:val="000000" w:themeColor="text1"/>
        </w:rPr>
        <w:t xml:space="preserve"> </w:t>
      </w:r>
      <w:r w:rsidRPr="00555523">
        <w:rPr>
          <w:rFonts w:ascii="Cambria" w:hAnsi="Cambria"/>
          <w:b/>
          <w:bCs/>
          <w:color w:val="000000" w:themeColor="text1"/>
        </w:rPr>
        <w:t>w ramach Regionalnego Programu Operacyjnego Województwa Łódzkiego na lata 2014-2020</w:t>
      </w:r>
    </w:p>
    <w:p w14:paraId="57FC8D45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7DBEBD66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1974DFE7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7EC85AC3" w14:textId="49842952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KOD CPV:</w:t>
      </w:r>
      <w:r w:rsidR="002C065A" w:rsidRPr="00555523">
        <w:rPr>
          <w:rFonts w:ascii="Cambria" w:hAnsi="Cambria"/>
          <w:color w:val="000000" w:themeColor="text1"/>
        </w:rPr>
        <w:t xml:space="preserve">  </w:t>
      </w:r>
    </w:p>
    <w:p w14:paraId="5A736D1E" w14:textId="77777777" w:rsidR="00395C26" w:rsidRPr="00555523" w:rsidRDefault="00395C26" w:rsidP="00395C26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6A3303D9" w14:textId="4E8F85F8" w:rsidR="00395C26" w:rsidRPr="00555523" w:rsidRDefault="00AA6884" w:rsidP="00395C26">
      <w:pPr>
        <w:suppressAutoHyphens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80000000-4 Usługi edukacyjne i szkoleniowe</w:t>
      </w:r>
    </w:p>
    <w:p w14:paraId="020D544D" w14:textId="6A67AA0A" w:rsidR="00395C26" w:rsidRPr="00555523" w:rsidRDefault="00924D42" w:rsidP="00395C26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Usługa przeprowadzenia kursów komputerowych ECDL</w:t>
      </w:r>
      <w:r w:rsidR="002C539C">
        <w:rPr>
          <w:rFonts w:ascii="Cambria" w:hAnsi="Cambria"/>
          <w:color w:val="000000" w:themeColor="text1"/>
        </w:rPr>
        <w:t xml:space="preserve"> wraz z egzaminami</w:t>
      </w:r>
      <w:r>
        <w:rPr>
          <w:rFonts w:ascii="Cambria" w:hAnsi="Cambria"/>
          <w:color w:val="000000" w:themeColor="text1"/>
        </w:rPr>
        <w:t xml:space="preserve"> </w:t>
      </w:r>
      <w:r w:rsidR="00707DE4">
        <w:rPr>
          <w:rFonts w:ascii="Cambria" w:hAnsi="Cambria"/>
          <w:color w:val="000000" w:themeColor="text1"/>
        </w:rPr>
        <w:t xml:space="preserve">kwalifikacyjnymi </w:t>
      </w:r>
      <w:r>
        <w:rPr>
          <w:rFonts w:ascii="Cambria" w:hAnsi="Cambria"/>
          <w:color w:val="000000" w:themeColor="text1"/>
        </w:rPr>
        <w:t>realizowana będzie</w:t>
      </w:r>
      <w:r w:rsidR="00AA6884">
        <w:rPr>
          <w:rFonts w:ascii="Cambria" w:hAnsi="Cambria"/>
          <w:color w:val="000000" w:themeColor="text1"/>
        </w:rPr>
        <w:t xml:space="preserve"> </w:t>
      </w:r>
      <w:r w:rsidR="00721EAF" w:rsidRPr="00555523">
        <w:rPr>
          <w:rFonts w:ascii="Cambria" w:hAnsi="Cambria"/>
          <w:color w:val="000000" w:themeColor="text1"/>
        </w:rPr>
        <w:t>w ramach projektu „</w:t>
      </w:r>
      <w:r w:rsidR="00395C26" w:rsidRPr="00555523">
        <w:rPr>
          <w:rFonts w:ascii="Cambria" w:hAnsi="Cambria"/>
          <w:color w:val="000000" w:themeColor="text1"/>
        </w:rPr>
        <w:t>Akademia lepszego życia” współfinansowan</w:t>
      </w:r>
      <w:r w:rsidR="00721EAF" w:rsidRPr="00555523">
        <w:rPr>
          <w:rFonts w:ascii="Cambria" w:hAnsi="Cambria"/>
          <w:color w:val="000000" w:themeColor="text1"/>
        </w:rPr>
        <w:t>ego</w:t>
      </w:r>
      <w:r w:rsidR="00395C26" w:rsidRPr="00555523">
        <w:rPr>
          <w:rFonts w:ascii="Cambria" w:hAnsi="Cambria"/>
          <w:color w:val="000000" w:themeColor="text1"/>
        </w:rPr>
        <w:t xml:space="preserve"> ze środków Europejskiego Funduszu Społecznego</w:t>
      </w:r>
      <w:r w:rsidR="00721EAF" w:rsidRPr="00555523">
        <w:rPr>
          <w:rFonts w:ascii="Cambria" w:hAnsi="Cambria"/>
          <w:color w:val="000000" w:themeColor="text1"/>
        </w:rPr>
        <w:t xml:space="preserve"> </w:t>
      </w:r>
      <w:r w:rsidR="00395C26" w:rsidRPr="00555523">
        <w:rPr>
          <w:rFonts w:ascii="Cambria" w:hAnsi="Cambria"/>
          <w:color w:val="000000" w:themeColor="text1"/>
        </w:rPr>
        <w:t>w ramach Regionalnego Programu Operacyjnego Województwa Łódzkiego na lata 2014-2020.</w:t>
      </w:r>
    </w:p>
    <w:p w14:paraId="610E41BB" w14:textId="77777777" w:rsidR="007F744C" w:rsidRPr="00555523" w:rsidRDefault="007F744C" w:rsidP="00395C26">
      <w:pPr>
        <w:jc w:val="both"/>
        <w:rPr>
          <w:rFonts w:ascii="Cambria" w:hAnsi="Cambria"/>
          <w:color w:val="000000" w:themeColor="text1"/>
        </w:rPr>
      </w:pPr>
    </w:p>
    <w:p w14:paraId="5467CFC2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Szczegółowy opis przedmiotu zamówienia znajduje się w </w:t>
      </w:r>
      <w:r w:rsidRPr="00555523">
        <w:rPr>
          <w:rFonts w:ascii="Cambria" w:hAnsi="Cambria"/>
          <w:b/>
          <w:color w:val="000000" w:themeColor="text1"/>
        </w:rPr>
        <w:t>załączniku nr 1</w:t>
      </w:r>
      <w:r w:rsidRPr="00555523">
        <w:rPr>
          <w:rFonts w:ascii="Cambria" w:hAnsi="Cambria"/>
          <w:color w:val="000000" w:themeColor="text1"/>
        </w:rPr>
        <w:t xml:space="preserve"> do niniejszego Zapytania ofertowego oraz w  </w:t>
      </w:r>
      <w:r w:rsidRPr="00555523">
        <w:rPr>
          <w:rFonts w:ascii="Cambria" w:hAnsi="Cambria"/>
          <w:b/>
          <w:color w:val="000000" w:themeColor="text1"/>
        </w:rPr>
        <w:t>załączniku  nr 2</w:t>
      </w:r>
      <w:r w:rsidRPr="00555523">
        <w:rPr>
          <w:rFonts w:ascii="Cambria" w:hAnsi="Cambria"/>
          <w:color w:val="000000" w:themeColor="text1"/>
        </w:rPr>
        <w:t xml:space="preserve"> – Wzór Umowy.</w:t>
      </w:r>
    </w:p>
    <w:p w14:paraId="1F00F06D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F736F4A" w14:textId="402F87AA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 w:rsidR="002C539C"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 w:rsidR="002C539C"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="005C5A10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30.04.2021 r. </w:t>
      </w:r>
    </w:p>
    <w:p w14:paraId="28302E80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</w:p>
    <w:p w14:paraId="5B7499D9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przewiduje możliwość zmiany terminu realizacji zamówienia – szczegółowe zasady zmiany terminu realizacji przedmiotu umowy znajdują się we Wzorze Umowy, będącym </w:t>
      </w:r>
      <w:r w:rsidRPr="00555523">
        <w:rPr>
          <w:rFonts w:ascii="Cambria" w:hAnsi="Cambria"/>
          <w:b/>
          <w:color w:val="000000" w:themeColor="text1"/>
        </w:rPr>
        <w:t>załącznikiem nr 2</w:t>
      </w:r>
      <w:r w:rsidRPr="00555523">
        <w:rPr>
          <w:rFonts w:ascii="Cambria" w:hAnsi="Cambria"/>
          <w:color w:val="000000" w:themeColor="text1"/>
        </w:rPr>
        <w:t xml:space="preserve"> do niniejszego Zapytania Ofertowego. </w:t>
      </w: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1A6A02CA" w14:textId="546645C8" w:rsidR="000902D0" w:rsidRDefault="00395C26" w:rsidP="00BA0562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 w:rsidR="000902D0">
        <w:rPr>
          <w:rFonts w:ascii="Cambria" w:hAnsi="Cambria"/>
          <w:color w:val="000000" w:themeColor="text1"/>
        </w:rPr>
        <w:t xml:space="preserve">informuje, że kursy komputerowe </w:t>
      </w:r>
      <w:r w:rsidR="002C539C">
        <w:rPr>
          <w:rFonts w:ascii="Cambria" w:hAnsi="Cambria"/>
          <w:color w:val="000000" w:themeColor="text1"/>
        </w:rPr>
        <w:t>wraz z egzaminami</w:t>
      </w:r>
      <w:r w:rsidR="000902D0">
        <w:rPr>
          <w:rFonts w:ascii="Cambria" w:hAnsi="Cambria"/>
          <w:color w:val="000000" w:themeColor="text1"/>
        </w:rPr>
        <w:t xml:space="preserve"> powinny zostać zorganizowane na terenie miasta Łodzi. </w:t>
      </w:r>
    </w:p>
    <w:p w14:paraId="693C912F" w14:textId="77777777" w:rsidR="00EB16B5" w:rsidRPr="00555523" w:rsidRDefault="00EB16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Warunki udziału w postępowaniu oraz opis sposobu dokonania oceny ich spełnienia </w:t>
      </w:r>
    </w:p>
    <w:p w14:paraId="3161609E" w14:textId="77777777" w:rsidR="00721EAF" w:rsidRPr="00555523" w:rsidRDefault="00721EAF" w:rsidP="00721EAF">
      <w:pPr>
        <w:ind w:left="360"/>
        <w:contextualSpacing/>
        <w:jc w:val="both"/>
        <w:rPr>
          <w:rFonts w:ascii="Cambria" w:hAnsi="Cambria"/>
          <w:color w:val="000000" w:themeColor="text1"/>
        </w:rPr>
      </w:pPr>
    </w:p>
    <w:p w14:paraId="30EEAE24" w14:textId="3E9D085C" w:rsidR="00395C26" w:rsidRPr="00555523" w:rsidRDefault="00395C26" w:rsidP="00A953A7">
      <w:pPr>
        <w:pStyle w:val="Akapitzlist"/>
        <w:numPr>
          <w:ilvl w:val="0"/>
          <w:numId w:val="9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nie wyznacza szczegółowych zasad spełnienia warunków udziału w postępowaniu w  zakresie:</w:t>
      </w:r>
    </w:p>
    <w:p w14:paraId="4F9B7956" w14:textId="226C4C4A" w:rsidR="00395C26" w:rsidRPr="00555523" w:rsidRDefault="00395C26" w:rsidP="00A953A7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posiadania niez</w:t>
      </w:r>
      <w:r w:rsidR="00707DE4">
        <w:rPr>
          <w:rFonts w:ascii="Cambria" w:hAnsi="Cambria"/>
          <w:color w:val="000000" w:themeColor="text1"/>
        </w:rPr>
        <w:t>będnego potencjału technicznego,</w:t>
      </w:r>
    </w:p>
    <w:p w14:paraId="1A8AC56A" w14:textId="77777777" w:rsidR="00395C26" w:rsidRPr="00555523" w:rsidRDefault="00395C26" w:rsidP="00A953A7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sytuacji ekonomicznej i finansowej zapewniającej wykonanie zamówienia;</w:t>
      </w:r>
    </w:p>
    <w:p w14:paraId="59475876" w14:textId="77777777" w:rsidR="00555523" w:rsidRPr="00555523" w:rsidRDefault="00555523" w:rsidP="00555523">
      <w:pPr>
        <w:jc w:val="both"/>
        <w:rPr>
          <w:rFonts w:ascii="Cambria" w:hAnsi="Cambria"/>
          <w:color w:val="000000" w:themeColor="text1"/>
        </w:rPr>
      </w:pPr>
    </w:p>
    <w:p w14:paraId="58C43FEF" w14:textId="3E9EAE55" w:rsidR="00395C26" w:rsidRPr="00555523" w:rsidRDefault="00555523" w:rsidP="00555523">
      <w:pPr>
        <w:pStyle w:val="Akapitzlist"/>
        <w:numPr>
          <w:ilvl w:val="0"/>
          <w:numId w:val="9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 w:cstheme="minorHAnsi"/>
          <w:b/>
          <w:bCs/>
          <w:color w:val="000000" w:themeColor="text1"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2D9178F1" w14:textId="77777777" w:rsidR="00555523" w:rsidRPr="00555523" w:rsidRDefault="00555523" w:rsidP="00555523">
      <w:pPr>
        <w:pStyle w:val="Akapitzlist"/>
        <w:ind w:left="720"/>
        <w:jc w:val="both"/>
        <w:rPr>
          <w:rFonts w:ascii="Cambria" w:hAnsi="Cambria"/>
          <w:color w:val="000000" w:themeColor="text1"/>
        </w:rPr>
      </w:pPr>
    </w:p>
    <w:p w14:paraId="7D67A252" w14:textId="088D1757" w:rsidR="00707DE4" w:rsidRPr="00707DE4" w:rsidRDefault="00395C26" w:rsidP="00707DE4">
      <w:pPr>
        <w:pStyle w:val="Akapitzlist"/>
        <w:numPr>
          <w:ilvl w:val="0"/>
          <w:numId w:val="30"/>
        </w:numPr>
        <w:jc w:val="both"/>
        <w:rPr>
          <w:rFonts w:ascii="Cambria" w:hAnsi="Cambria"/>
          <w:i/>
          <w:color w:val="000000" w:themeColor="text1"/>
          <w:shd w:val="clear" w:color="auto" w:fill="FFFFFF"/>
        </w:rPr>
      </w:pPr>
      <w:r w:rsidRPr="00555523">
        <w:rPr>
          <w:rFonts w:ascii="Cambria" w:hAnsi="Cambria"/>
          <w:b/>
          <w:bCs/>
          <w:color w:val="000000" w:themeColor="text1"/>
          <w:shd w:val="clear" w:color="auto" w:fill="FFFFFF"/>
        </w:rPr>
        <w:t>W zakresie posiadania kompetencji lub uprawnień do prowadzenia określonej działalności zawodowej</w:t>
      </w:r>
      <w:r w:rsidR="00EB16B5" w:rsidRPr="0055552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– </w:t>
      </w:r>
      <w:r w:rsidR="002E2AA8" w:rsidRPr="00555523">
        <w:rPr>
          <w:rFonts w:ascii="Cambria" w:hAnsi="Cambria"/>
          <w:color w:val="000000" w:themeColor="text1"/>
          <w:shd w:val="clear" w:color="auto" w:fill="FFFFFF"/>
        </w:rPr>
        <w:t>W przypadku osoby prowadzącej działalność gospodarczą, osoby prawnej lub jednostki organizacyjnej nieposiadającej osobowości prawnej</w:t>
      </w:r>
      <w:r w:rsidR="002E2AA8" w:rsidRPr="002E2AA8">
        <w:rPr>
          <w:rFonts w:ascii="Cambria" w:hAnsi="Cambria"/>
          <w:color w:val="000000" w:themeColor="text1"/>
        </w:rPr>
        <w:t xml:space="preserve"> </w:t>
      </w:r>
      <w:r w:rsidR="002E2AA8" w:rsidRPr="00555523">
        <w:rPr>
          <w:rFonts w:ascii="Cambria" w:hAnsi="Cambria"/>
          <w:color w:val="000000" w:themeColor="text1"/>
        </w:rPr>
        <w:t>Zamawiający wymaga, aby Wykonawca wykazał</w:t>
      </w:r>
      <w:r w:rsidR="002E2AA8" w:rsidRPr="00555523">
        <w:rPr>
          <w:rFonts w:ascii="Cambria" w:hAnsi="Cambria"/>
          <w:color w:val="000000" w:themeColor="text1"/>
          <w:shd w:val="clear" w:color="auto" w:fill="FFFFFF"/>
        </w:rPr>
        <w:t>, że posiada aktualny wpis do Re</w:t>
      </w:r>
      <w:r w:rsidR="002E2AA8">
        <w:rPr>
          <w:rFonts w:ascii="Cambria" w:hAnsi="Cambria"/>
          <w:color w:val="000000" w:themeColor="text1"/>
          <w:shd w:val="clear" w:color="auto" w:fill="FFFFFF"/>
        </w:rPr>
        <w:t xml:space="preserve">jestru Instytucji Szkoleniowych. </w:t>
      </w:r>
      <w:r w:rsidR="002E2AA8" w:rsidRPr="00555523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707DE4" w:rsidRPr="00707DE4">
        <w:rPr>
          <w:rFonts w:ascii="Cambria" w:hAnsi="Cambria"/>
          <w:i/>
          <w:color w:val="000000" w:themeColor="text1"/>
          <w:shd w:val="clear" w:color="auto" w:fill="FFFFFF"/>
        </w:rPr>
        <w:lastRenderedPageBreak/>
        <w:t xml:space="preserve">Ocena spełniania w/w warunku udziału w postępowaniu dokonywana będzie w oparciu o przedłożony przez Wykonawcę dokument np. wydruk ze strony: </w:t>
      </w:r>
    </w:p>
    <w:p w14:paraId="1F57ACAD" w14:textId="2135A971" w:rsidR="00F10A24" w:rsidRPr="00707DE4" w:rsidRDefault="00707DE4" w:rsidP="00707DE4">
      <w:pPr>
        <w:pStyle w:val="Akapitzlist"/>
        <w:ind w:left="1080"/>
        <w:jc w:val="both"/>
        <w:rPr>
          <w:rFonts w:ascii="Cambria" w:hAnsi="Cambria"/>
          <w:i/>
          <w:color w:val="000000" w:themeColor="text1"/>
          <w:shd w:val="clear" w:color="auto" w:fill="FFFFFF"/>
        </w:rPr>
      </w:pPr>
      <w:r w:rsidRPr="00707DE4">
        <w:rPr>
          <w:rFonts w:ascii="Cambria" w:hAnsi="Cambria"/>
          <w:i/>
          <w:color w:val="000000" w:themeColor="text1"/>
          <w:shd w:val="clear" w:color="auto" w:fill="FFFFFF"/>
        </w:rPr>
        <w:t>http://stor.praca.gov.pl/portal/#/ris</w:t>
      </w:r>
      <w:r w:rsidRPr="00707DE4">
        <w:rPr>
          <w:rFonts w:ascii="Cambria" w:hAnsi="Cambria"/>
          <w:i/>
          <w:color w:val="000000" w:themeColor="text1"/>
          <w:shd w:val="clear" w:color="auto" w:fill="FFFFFF"/>
        </w:rPr>
        <w:t xml:space="preserve">, potwierdzający  aktualny (nie starszy niż 30 dni na dzień złożenia oferty) dokument potwierdzający wpis do </w:t>
      </w:r>
      <w:r w:rsidRPr="00707DE4">
        <w:rPr>
          <w:rFonts w:ascii="Cambria" w:hAnsi="Cambria"/>
          <w:i/>
          <w:color w:val="000000" w:themeColor="text1"/>
          <w:shd w:val="clear" w:color="auto" w:fill="FFFFFF"/>
        </w:rPr>
        <w:t>RIS</w:t>
      </w:r>
      <w:r w:rsidRPr="00707DE4">
        <w:rPr>
          <w:rFonts w:ascii="Cambria" w:hAnsi="Cambria"/>
          <w:i/>
          <w:color w:val="000000" w:themeColor="text1"/>
          <w:shd w:val="clear" w:color="auto" w:fill="FFFFFF"/>
        </w:rPr>
        <w:t xml:space="preserve"> poświadczony co najmniej podpisem przez Wykonawcę</w:t>
      </w:r>
      <w:r>
        <w:rPr>
          <w:rFonts w:ascii="Cambria" w:hAnsi="Cambria"/>
          <w:i/>
          <w:color w:val="000000" w:themeColor="text1"/>
          <w:shd w:val="clear" w:color="auto" w:fill="FFFFFF"/>
        </w:rPr>
        <w:t>.</w:t>
      </w:r>
    </w:p>
    <w:p w14:paraId="4C3AF253" w14:textId="77777777" w:rsidR="00395C26" w:rsidRPr="00555523" w:rsidRDefault="00395C26" w:rsidP="00F10A24">
      <w:pPr>
        <w:jc w:val="both"/>
        <w:rPr>
          <w:rFonts w:ascii="Cambria" w:hAnsi="Cambria"/>
          <w:color w:val="000000" w:themeColor="text1"/>
        </w:rPr>
      </w:pPr>
    </w:p>
    <w:p w14:paraId="0C6F3232" w14:textId="3DD51ED9" w:rsidR="00395C26" w:rsidRPr="00555523" w:rsidRDefault="00395C26" w:rsidP="00555523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 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odniesieniu do warunków udziału w postępowaniu dotyczących </w:t>
      </w:r>
      <w:r w:rsidRPr="00555523">
        <w:rPr>
          <w:rFonts w:ascii="Cambria" w:hAnsi="Cambria"/>
          <w:b/>
          <w:color w:val="000000" w:themeColor="text1"/>
          <w:shd w:val="clear" w:color="auto" w:fill="FFFFFF"/>
        </w:rPr>
        <w:t>zdolności zawodowej Wykonawcy,</w:t>
      </w:r>
      <w:r w:rsidRPr="00555523">
        <w:rPr>
          <w:rFonts w:ascii="Cambria" w:hAnsi="Cambria"/>
          <w:color w:val="000000" w:themeColor="text1"/>
          <w:shd w:val="clear" w:color="auto" w:fill="FFFFFF"/>
        </w:rPr>
        <w:t xml:space="preserve"> Zamawiający wymaga, aby Wykonawca wykazał, </w:t>
      </w:r>
      <w:r w:rsidR="00EB16B5" w:rsidRPr="00555523">
        <w:rPr>
          <w:rFonts w:ascii="Cambria" w:hAnsi="Cambria"/>
          <w:color w:val="000000" w:themeColor="text1"/>
          <w:shd w:val="clear" w:color="auto" w:fill="FFFFFF"/>
        </w:rPr>
        <w:br/>
      </w:r>
      <w:r w:rsidRPr="00555523">
        <w:rPr>
          <w:rFonts w:ascii="Cambria" w:hAnsi="Cambria"/>
          <w:color w:val="000000" w:themeColor="text1"/>
          <w:shd w:val="clear" w:color="auto" w:fill="FFFFFF"/>
        </w:rPr>
        <w:t>że</w:t>
      </w:r>
      <w:r w:rsidR="004765DF" w:rsidRPr="00555523">
        <w:rPr>
          <w:rFonts w:ascii="Cambria" w:hAnsi="Cambria"/>
          <w:color w:val="000000" w:themeColor="text1"/>
          <w:shd w:val="clear" w:color="auto" w:fill="FFFFFF"/>
        </w:rPr>
        <w:t xml:space="preserve"> dysponuje lub będzie dysponował</w:t>
      </w:r>
      <w:r w:rsidRPr="00555523">
        <w:rPr>
          <w:rFonts w:ascii="Cambria" w:hAnsi="Cambria"/>
          <w:color w:val="000000" w:themeColor="text1"/>
          <w:shd w:val="clear" w:color="auto" w:fill="FFFFFF"/>
        </w:rPr>
        <w:t>:</w:t>
      </w:r>
    </w:p>
    <w:p w14:paraId="33185C4A" w14:textId="52369B24" w:rsidR="00395C26" w:rsidRDefault="00464773" w:rsidP="000902D0">
      <w:pPr>
        <w:pStyle w:val="Akapitzlist"/>
        <w:numPr>
          <w:ilvl w:val="0"/>
          <w:numId w:val="31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 w:rsidRPr="00555523">
        <w:rPr>
          <w:rFonts w:ascii="Cambria" w:hAnsi="Cambria"/>
          <w:bCs/>
          <w:color w:val="000000" w:themeColor="text1"/>
        </w:rPr>
        <w:t>m</w:t>
      </w:r>
      <w:r w:rsidR="00395C26" w:rsidRPr="00555523">
        <w:rPr>
          <w:rFonts w:ascii="Cambria" w:hAnsi="Cambria"/>
          <w:bCs/>
          <w:color w:val="000000" w:themeColor="text1"/>
        </w:rPr>
        <w:t xml:space="preserve">inimum 1 </w:t>
      </w:r>
      <w:r w:rsidR="00AA6884">
        <w:rPr>
          <w:rFonts w:ascii="Cambria" w:hAnsi="Cambria"/>
          <w:bCs/>
          <w:color w:val="000000" w:themeColor="text1"/>
        </w:rPr>
        <w:t>trenerem</w:t>
      </w:r>
      <w:r w:rsidR="00395C26" w:rsidRPr="00555523">
        <w:rPr>
          <w:rFonts w:ascii="Cambria" w:hAnsi="Cambria"/>
          <w:bCs/>
          <w:color w:val="000000" w:themeColor="text1"/>
        </w:rPr>
        <w:t xml:space="preserve"> posiadając</w:t>
      </w:r>
      <w:r w:rsidR="00721EAF" w:rsidRPr="00555523">
        <w:rPr>
          <w:rFonts w:ascii="Cambria" w:hAnsi="Cambria"/>
          <w:bCs/>
          <w:color w:val="000000" w:themeColor="text1"/>
        </w:rPr>
        <w:t>ym</w:t>
      </w:r>
      <w:r w:rsidRPr="00555523">
        <w:rPr>
          <w:rFonts w:ascii="Cambria" w:hAnsi="Cambria"/>
          <w:bCs/>
          <w:color w:val="000000" w:themeColor="text1"/>
        </w:rPr>
        <w:t xml:space="preserve"> </w:t>
      </w:r>
      <w:r w:rsidR="000902D0" w:rsidRPr="000902D0">
        <w:rPr>
          <w:rFonts w:ascii="Cambria" w:hAnsi="Cambria"/>
          <w:bCs/>
          <w:color w:val="000000" w:themeColor="text1"/>
          <w:lang w:eastAsia="ar-SA"/>
        </w:rPr>
        <w:t xml:space="preserve">wykształcenie wyższe/zawodowe lub certyfikaty/zaświadczenia/inne oraz doświadczenie zawodowe umożliwiające przeprowadzenie </w:t>
      </w:r>
      <w:r w:rsidR="000902D0">
        <w:rPr>
          <w:rFonts w:ascii="Cambria" w:hAnsi="Cambria"/>
          <w:bCs/>
          <w:color w:val="000000" w:themeColor="text1"/>
          <w:lang w:eastAsia="ar-SA"/>
        </w:rPr>
        <w:t>kursów komputerowych</w:t>
      </w:r>
      <w:r w:rsidR="000902D0" w:rsidRPr="000902D0">
        <w:rPr>
          <w:rFonts w:ascii="Cambria" w:hAnsi="Cambria"/>
          <w:bCs/>
          <w:color w:val="000000" w:themeColor="text1"/>
          <w:lang w:eastAsia="ar-SA"/>
        </w:rPr>
        <w:t xml:space="preserve">, przy czym minimalne doświadczenie zawodowe w </w:t>
      </w:r>
      <w:r w:rsidR="000902D0">
        <w:rPr>
          <w:rFonts w:ascii="Cambria" w:hAnsi="Cambria"/>
          <w:bCs/>
          <w:color w:val="000000" w:themeColor="text1"/>
          <w:lang w:eastAsia="ar-SA"/>
        </w:rPr>
        <w:t>tej dziedzinie</w:t>
      </w:r>
      <w:r w:rsidR="000902D0" w:rsidRPr="000902D0">
        <w:rPr>
          <w:rFonts w:ascii="Cambria" w:hAnsi="Cambria"/>
          <w:bCs/>
          <w:color w:val="000000" w:themeColor="text1"/>
          <w:lang w:eastAsia="ar-SA"/>
        </w:rPr>
        <w:t xml:space="preserve"> nie powinno być krótsze niż rok.</w:t>
      </w:r>
    </w:p>
    <w:p w14:paraId="5BE0F7C1" w14:textId="28E7BB77" w:rsidR="00707DE4" w:rsidRPr="00707DE4" w:rsidRDefault="00707DE4" w:rsidP="00707DE4">
      <w:pPr>
        <w:pStyle w:val="Akapitzlist"/>
        <w:suppressAutoHyphens/>
        <w:ind w:left="1080"/>
        <w:contextualSpacing/>
        <w:jc w:val="both"/>
        <w:rPr>
          <w:rFonts w:ascii="Cambria" w:hAnsi="Cambria"/>
          <w:bCs/>
          <w:i/>
          <w:color w:val="000000" w:themeColor="text1"/>
          <w:lang w:eastAsia="ar-SA"/>
        </w:rPr>
      </w:pPr>
      <w:r w:rsidRPr="00707DE4">
        <w:rPr>
          <w:rFonts w:ascii="Cambria" w:hAnsi="Cambria"/>
          <w:bCs/>
          <w:i/>
          <w:color w:val="000000" w:themeColor="text1"/>
          <w:lang w:eastAsia="ar-SA"/>
        </w:rPr>
        <w:t>Zamawiający informuje, że wybrany Wykonawca przed rozpoczęciem realizacji usługi będzie zobowiązany do przedłożenia dokumentów potwierdzających spełnianie wymagań tj.: kopię dokumentów (np. dyplom/certyfikat/zaświadczenie/ inne umożliwiające przeprowadzenie danego wsparcia) potwierdzających wymagane pow</w:t>
      </w:r>
      <w:r>
        <w:rPr>
          <w:rFonts w:ascii="Cambria" w:hAnsi="Cambria"/>
          <w:bCs/>
          <w:i/>
          <w:color w:val="000000" w:themeColor="text1"/>
          <w:lang w:eastAsia="ar-SA"/>
        </w:rPr>
        <w:t>yższe wykształcenie/kwalifikacje.</w:t>
      </w:r>
    </w:p>
    <w:p w14:paraId="2A219059" w14:textId="77777777" w:rsidR="00CA54BF" w:rsidRDefault="00CA54BF" w:rsidP="00CA54BF">
      <w:pPr>
        <w:pStyle w:val="Akapitzlist"/>
        <w:suppressAutoHyphens/>
        <w:ind w:left="1080"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</w:p>
    <w:p w14:paraId="189C31F5" w14:textId="0EB10E69" w:rsidR="00A4560D" w:rsidRPr="00A4560D" w:rsidRDefault="00A4560D" w:rsidP="003746E8">
      <w:pPr>
        <w:pStyle w:val="Akapitzlist"/>
        <w:numPr>
          <w:ilvl w:val="0"/>
          <w:numId w:val="30"/>
        </w:numPr>
        <w:suppressAutoHyphens/>
        <w:contextualSpacing/>
        <w:jc w:val="both"/>
        <w:rPr>
          <w:rFonts w:ascii="Cambria" w:hAnsi="Cambria"/>
          <w:bCs/>
          <w:color w:val="000000" w:themeColor="text1"/>
          <w:lang w:eastAsia="ar-SA"/>
        </w:rPr>
      </w:pPr>
      <w:r>
        <w:rPr>
          <w:rFonts w:ascii="Cambria" w:hAnsi="Cambria"/>
          <w:bCs/>
          <w:color w:val="000000" w:themeColor="text1"/>
          <w:lang w:eastAsia="ar-SA"/>
        </w:rPr>
        <w:t xml:space="preserve">W przypadku realizacji egzaminów </w:t>
      </w:r>
      <w:r w:rsidR="00924D42">
        <w:rPr>
          <w:rFonts w:ascii="Cambria" w:hAnsi="Cambria"/>
          <w:bCs/>
          <w:color w:val="000000" w:themeColor="text1"/>
          <w:lang w:eastAsia="ar-SA"/>
        </w:rPr>
        <w:t>zewnętrznych</w:t>
      </w:r>
      <w:r>
        <w:rPr>
          <w:rFonts w:ascii="Cambria" w:hAnsi="Cambria"/>
          <w:bCs/>
          <w:color w:val="000000" w:themeColor="text1"/>
          <w:lang w:eastAsia="ar-SA"/>
        </w:rPr>
        <w:t xml:space="preserve"> Zamawiający zaznacza, że egzamin musi zostać przeprowadzony przez </w:t>
      </w:r>
      <w:r w:rsidR="003746E8">
        <w:rPr>
          <w:rFonts w:ascii="Cambria" w:hAnsi="Cambria"/>
          <w:bCs/>
          <w:color w:val="000000" w:themeColor="text1"/>
          <w:lang w:eastAsia="ar-SA"/>
        </w:rPr>
        <w:t>Centrum E</w:t>
      </w:r>
      <w:r w:rsidR="003746E8" w:rsidRPr="003746E8">
        <w:rPr>
          <w:rFonts w:ascii="Cambria" w:hAnsi="Cambria"/>
          <w:bCs/>
          <w:color w:val="000000" w:themeColor="text1"/>
          <w:lang w:eastAsia="ar-SA"/>
        </w:rPr>
        <w:t>gza</w:t>
      </w:r>
      <w:r w:rsidR="003746E8">
        <w:rPr>
          <w:rFonts w:ascii="Cambria" w:hAnsi="Cambria"/>
          <w:bCs/>
          <w:color w:val="000000" w:themeColor="text1"/>
          <w:lang w:eastAsia="ar-SA"/>
        </w:rPr>
        <w:t>minacyjne posiadające licencję Polskiego Towarzystwa I</w:t>
      </w:r>
      <w:r w:rsidR="003746E8" w:rsidRPr="003746E8">
        <w:rPr>
          <w:rFonts w:ascii="Cambria" w:hAnsi="Cambria"/>
          <w:bCs/>
          <w:color w:val="000000" w:themeColor="text1"/>
          <w:lang w:eastAsia="ar-SA"/>
        </w:rPr>
        <w:t xml:space="preserve">nformatycznego </w:t>
      </w:r>
      <w:r w:rsidR="003746E8">
        <w:rPr>
          <w:rFonts w:ascii="Cambria" w:hAnsi="Cambria"/>
          <w:bCs/>
          <w:color w:val="000000" w:themeColor="text1"/>
          <w:lang w:eastAsia="ar-SA"/>
        </w:rPr>
        <w:t>na certyfikację ECDL na terenie Rzeczpospolitej Polskiej</w:t>
      </w:r>
      <w:r w:rsidR="00CA54BF">
        <w:rPr>
          <w:rFonts w:ascii="Cambria" w:hAnsi="Cambria"/>
          <w:bCs/>
          <w:color w:val="000000" w:themeColor="text1"/>
          <w:lang w:eastAsia="ar-SA"/>
        </w:rPr>
        <w:t>.</w:t>
      </w:r>
    </w:p>
    <w:p w14:paraId="07279297" w14:textId="77777777" w:rsidR="00464773" w:rsidRPr="00555523" w:rsidRDefault="00464773" w:rsidP="00464773">
      <w:pPr>
        <w:pStyle w:val="Akapitzlist"/>
        <w:ind w:left="1080"/>
        <w:jc w:val="both"/>
        <w:rPr>
          <w:rFonts w:ascii="Cambria" w:hAnsi="Cambria"/>
          <w:bCs/>
          <w:color w:val="000000" w:themeColor="text1"/>
          <w:lang w:eastAsia="ar-SA"/>
        </w:rPr>
      </w:pPr>
    </w:p>
    <w:p w14:paraId="61362544" w14:textId="6C98CE70" w:rsidR="00395C26" w:rsidRPr="00555523" w:rsidRDefault="00C9567A" w:rsidP="00555523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wskazuje, że W</w:t>
      </w:r>
      <w:r w:rsidR="00395C26" w:rsidRPr="00555523">
        <w:rPr>
          <w:rFonts w:ascii="Cambria" w:hAnsi="Cambria"/>
          <w:color w:val="000000" w:themeColor="text1"/>
        </w:rPr>
        <w:t>ykonawcy nie mogą być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i przeprowadzeniem procedury wyboru Wykonawcy a Wykonawcą, polegające w szczególności na:</w:t>
      </w:r>
    </w:p>
    <w:p w14:paraId="754096E3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uczestniczeniu w spółce jako wspólnik spółki cywilnej lub spółki osobowej,</w:t>
      </w:r>
    </w:p>
    <w:p w14:paraId="49E985F7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posiadaniu co najmniej 10 % udziałów lub akcji,</w:t>
      </w:r>
    </w:p>
    <w:p w14:paraId="1EC5262E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pełnieniu funkcji członka organu nadzorczego lub zarządzającego, prokurenta, pełnomocnika,</w:t>
      </w:r>
    </w:p>
    <w:p w14:paraId="0C567733" w14:textId="77777777" w:rsidR="00395C26" w:rsidRPr="00555523" w:rsidRDefault="00395C26" w:rsidP="00A953A7">
      <w:pPr>
        <w:pStyle w:val="Akapitzlist"/>
        <w:numPr>
          <w:ilvl w:val="1"/>
          <w:numId w:val="7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C2793C0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7F85E1EE" w14:textId="66C5CBA1" w:rsidR="00887456" w:rsidRPr="00555523" w:rsidRDefault="00887456" w:rsidP="0088745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Ocena spełniania w/w. warunków udziału w postępowaniu dokonywana będzie w oparciu o oświadczenia, które stanowią </w:t>
      </w:r>
      <w:r w:rsidRPr="00555523">
        <w:rPr>
          <w:rFonts w:ascii="Cambria" w:hAnsi="Cambria"/>
          <w:b/>
          <w:color w:val="000000" w:themeColor="text1"/>
        </w:rPr>
        <w:t xml:space="preserve">załącznik nr 4 oraz załącznik 4a </w:t>
      </w:r>
      <w:r w:rsidRPr="00555523">
        <w:rPr>
          <w:rFonts w:ascii="Cambria" w:hAnsi="Cambria"/>
          <w:color w:val="000000" w:themeColor="text1"/>
        </w:rPr>
        <w:t>do zapytania ofertowego metodą warunku granicznego – spełnia / nie spełnia.</w:t>
      </w:r>
    </w:p>
    <w:p w14:paraId="79EDD890" w14:textId="6EDEDD5B" w:rsidR="00395C26" w:rsidRDefault="0088745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Oferty Wykonawców, którzy nie spełniają łącznie powyższych warunków zostaną odrzucone i nie będą podlegały dalszej ocenie. </w:t>
      </w:r>
    </w:p>
    <w:p w14:paraId="47B83630" w14:textId="33836539" w:rsidR="002E2AA8" w:rsidRDefault="002E2AA8" w:rsidP="00395C26">
      <w:pPr>
        <w:jc w:val="both"/>
        <w:rPr>
          <w:rFonts w:ascii="Cambria" w:hAnsi="Cambria"/>
          <w:color w:val="000000" w:themeColor="text1"/>
        </w:rPr>
      </w:pPr>
    </w:p>
    <w:p w14:paraId="52CF18E1" w14:textId="64ADA920" w:rsidR="002E2AA8" w:rsidRPr="00555523" w:rsidRDefault="002E2AA8" w:rsidP="00395C26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dopuszcza możliwość realizacji przedmiotu zamówienia z udziałem podwykonawców.</w:t>
      </w:r>
    </w:p>
    <w:p w14:paraId="349A04A6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13B1235B" w14:textId="57781ABE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br/>
      </w:r>
      <w:r w:rsidRPr="00555523">
        <w:rPr>
          <w:rFonts w:ascii="Cambria" w:hAnsi="Cambria" w:cs="Arial"/>
          <w:b/>
          <w:bCs/>
          <w:color w:val="000000" w:themeColor="text1"/>
        </w:rPr>
        <w:t>do poszczególnych kryteriów oceny ofert, opis sposobu przyznawania punktacji za spełnienie danego kryterium oceny ofert, zasady wy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t>boru oferty najkorzystniejszej</w:t>
      </w:r>
    </w:p>
    <w:p w14:paraId="7EEDDA28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5EA07E31" w14:textId="77777777" w:rsidR="00924D42" w:rsidRPr="00555523" w:rsidRDefault="00924D42" w:rsidP="00924D42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Przy dokonywaniu wyboru najkorzystniejszej oferty Zamawiający stosować będzie kryteria:</w:t>
      </w:r>
    </w:p>
    <w:p w14:paraId="1067E2A0" w14:textId="77777777" w:rsidR="00CA54BF" w:rsidRDefault="00CA54BF" w:rsidP="00395C26">
      <w:pPr>
        <w:jc w:val="both"/>
        <w:rPr>
          <w:rFonts w:ascii="Cambria" w:hAnsi="Cambria"/>
          <w:color w:val="000000" w:themeColor="text1"/>
        </w:rPr>
      </w:pPr>
    </w:p>
    <w:p w14:paraId="3A0288AB" w14:textId="5355CB0B" w:rsidR="00395C26" w:rsidRPr="00555523" w:rsidRDefault="002E2AA8" w:rsidP="002E2AA8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</w:t>
      </w:r>
      <w:r w:rsidRPr="002E2AA8">
        <w:rPr>
          <w:rFonts w:ascii="Cambria" w:hAnsi="Cambria"/>
          <w:color w:val="000000" w:themeColor="text1"/>
        </w:rPr>
        <w:t xml:space="preserve">ałkowity koszt brutto </w:t>
      </w:r>
      <w:r w:rsidR="00395C26" w:rsidRPr="00555523">
        <w:rPr>
          <w:rFonts w:ascii="Cambria" w:hAnsi="Cambria"/>
          <w:color w:val="000000" w:themeColor="text1"/>
        </w:rPr>
        <w:t xml:space="preserve">– </w:t>
      </w:r>
      <w:r>
        <w:rPr>
          <w:rFonts w:ascii="Cambria" w:hAnsi="Cambria"/>
          <w:color w:val="000000" w:themeColor="text1"/>
        </w:rPr>
        <w:t>60</w:t>
      </w:r>
      <w:r w:rsidR="00395C26" w:rsidRPr="00555523">
        <w:rPr>
          <w:rFonts w:ascii="Cambria" w:hAnsi="Cambria"/>
          <w:color w:val="000000" w:themeColor="text1"/>
        </w:rPr>
        <w:t xml:space="preserve"> %</w:t>
      </w:r>
      <w:r w:rsidR="003B33DD" w:rsidRPr="00555523">
        <w:rPr>
          <w:rFonts w:ascii="Cambria" w:hAnsi="Cambria"/>
          <w:color w:val="000000" w:themeColor="text1"/>
        </w:rPr>
        <w:t xml:space="preserve"> (</w:t>
      </w:r>
      <w:r>
        <w:rPr>
          <w:rFonts w:ascii="Cambria" w:hAnsi="Cambria"/>
          <w:color w:val="000000" w:themeColor="text1"/>
        </w:rPr>
        <w:t>70</w:t>
      </w:r>
      <w:r w:rsidR="00E33571" w:rsidRPr="00555523">
        <w:rPr>
          <w:rFonts w:ascii="Cambria" w:hAnsi="Cambria"/>
          <w:color w:val="000000" w:themeColor="text1"/>
        </w:rPr>
        <w:t xml:space="preserve"> punktów)</w:t>
      </w:r>
    </w:p>
    <w:p w14:paraId="29488FC7" w14:textId="6AF14A6B" w:rsidR="00D94FD6" w:rsidRPr="00555523" w:rsidRDefault="0069305A" w:rsidP="00A953A7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gotowość do świadczenia usługi</w:t>
      </w:r>
      <w:r w:rsidR="00685564" w:rsidRPr="00555523">
        <w:rPr>
          <w:rFonts w:ascii="Cambria" w:hAnsi="Cambria"/>
          <w:color w:val="000000" w:themeColor="text1"/>
        </w:rPr>
        <w:t xml:space="preserve"> – </w:t>
      </w:r>
      <w:r w:rsidR="002E2AA8">
        <w:rPr>
          <w:rFonts w:ascii="Cambria" w:hAnsi="Cambria"/>
          <w:color w:val="000000" w:themeColor="text1"/>
        </w:rPr>
        <w:t>20</w:t>
      </w:r>
      <w:r w:rsidR="00685564" w:rsidRPr="00555523">
        <w:rPr>
          <w:rFonts w:ascii="Cambria" w:hAnsi="Cambria"/>
          <w:color w:val="000000" w:themeColor="text1"/>
        </w:rPr>
        <w:t xml:space="preserve"> % (</w:t>
      </w:r>
      <w:r w:rsidR="002E2AA8">
        <w:rPr>
          <w:rFonts w:ascii="Cambria" w:hAnsi="Cambria"/>
          <w:color w:val="000000" w:themeColor="text1"/>
        </w:rPr>
        <w:t>20</w:t>
      </w:r>
      <w:r w:rsidR="00E33571" w:rsidRPr="00555523">
        <w:rPr>
          <w:rFonts w:ascii="Cambria" w:hAnsi="Cambria"/>
          <w:color w:val="000000" w:themeColor="text1"/>
        </w:rPr>
        <w:t xml:space="preserve"> punktów)</w:t>
      </w:r>
    </w:p>
    <w:p w14:paraId="08C7D96B" w14:textId="6F6FC4A6" w:rsidR="00685564" w:rsidRPr="00555523" w:rsidRDefault="003B33DD" w:rsidP="00A953A7">
      <w:pPr>
        <w:pStyle w:val="Akapitzlist"/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doświadczenie </w:t>
      </w:r>
      <w:r w:rsidR="008411C6" w:rsidRPr="00555523">
        <w:rPr>
          <w:rFonts w:ascii="Cambria" w:hAnsi="Cambria"/>
          <w:color w:val="000000" w:themeColor="text1"/>
        </w:rPr>
        <w:t xml:space="preserve">zawodowe </w:t>
      </w:r>
      <w:r w:rsidRPr="00555523">
        <w:rPr>
          <w:rFonts w:ascii="Cambria" w:hAnsi="Cambria"/>
          <w:color w:val="000000" w:themeColor="text1"/>
        </w:rPr>
        <w:t xml:space="preserve">– </w:t>
      </w:r>
      <w:r w:rsidR="002E2AA8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>0% (</w:t>
      </w:r>
      <w:r w:rsidR="002E2AA8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>0</w:t>
      </w:r>
      <w:r w:rsidR="00685564" w:rsidRPr="00555523">
        <w:rPr>
          <w:rFonts w:ascii="Cambria" w:hAnsi="Cambria"/>
          <w:color w:val="000000" w:themeColor="text1"/>
        </w:rPr>
        <w:t xml:space="preserve"> punktów)</w:t>
      </w:r>
    </w:p>
    <w:p w14:paraId="0647AC73" w14:textId="77777777" w:rsidR="00555523" w:rsidRPr="00555523" w:rsidRDefault="00555523" w:rsidP="00395C26">
      <w:pPr>
        <w:jc w:val="both"/>
        <w:rPr>
          <w:rFonts w:ascii="Cambria" w:hAnsi="Cambria"/>
          <w:b/>
          <w:color w:val="000000" w:themeColor="text1"/>
        </w:rPr>
      </w:pPr>
    </w:p>
    <w:p w14:paraId="0E41ED21" w14:textId="3F14D6C3" w:rsidR="00395C26" w:rsidRPr="00555523" w:rsidRDefault="00E3636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673032AC" w14:textId="77777777" w:rsidR="00E36366" w:rsidRPr="00555523" w:rsidRDefault="00E36366" w:rsidP="00395C26">
      <w:pPr>
        <w:jc w:val="both"/>
        <w:rPr>
          <w:rFonts w:ascii="Cambria" w:hAnsi="Cambria"/>
          <w:b/>
          <w:color w:val="000000" w:themeColor="text1"/>
        </w:rPr>
      </w:pPr>
    </w:p>
    <w:p w14:paraId="3970DA11" w14:textId="78B6F215" w:rsidR="009F6105" w:rsidRPr="00555523" w:rsidRDefault="009F6105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największa sumę punktów (P) oblic</w:t>
      </w:r>
      <w:r w:rsidR="00685564" w:rsidRPr="00555523">
        <w:rPr>
          <w:rFonts w:ascii="Cambria" w:hAnsi="Cambria"/>
          <w:color w:val="000000" w:themeColor="text1"/>
        </w:rPr>
        <w:t xml:space="preserve">zoną jako suma kryteriów nr 1, </w:t>
      </w:r>
      <w:r w:rsidRPr="00555523">
        <w:rPr>
          <w:rFonts w:ascii="Cambria" w:hAnsi="Cambria"/>
          <w:color w:val="000000" w:themeColor="text1"/>
        </w:rPr>
        <w:t>2</w:t>
      </w:r>
      <w:r w:rsidR="00685564" w:rsidRPr="00555523">
        <w:rPr>
          <w:rFonts w:ascii="Cambria" w:hAnsi="Cambria"/>
          <w:color w:val="000000" w:themeColor="text1"/>
        </w:rPr>
        <w:t>, 3</w:t>
      </w:r>
      <w:r w:rsidRPr="00555523">
        <w:rPr>
          <w:rFonts w:ascii="Cambria" w:hAnsi="Cambria"/>
          <w:color w:val="000000" w:themeColor="text1"/>
        </w:rPr>
        <w:t>.</w:t>
      </w:r>
    </w:p>
    <w:p w14:paraId="6838E8AF" w14:textId="77777777" w:rsidR="009F6105" w:rsidRPr="00555523" w:rsidRDefault="009F6105" w:rsidP="00395C26">
      <w:pPr>
        <w:jc w:val="both"/>
        <w:rPr>
          <w:rFonts w:ascii="Cambria" w:hAnsi="Cambria"/>
          <w:color w:val="000000" w:themeColor="text1"/>
        </w:rPr>
      </w:pPr>
    </w:p>
    <w:p w14:paraId="6A4360F5" w14:textId="3CB945FC" w:rsidR="009F6105" w:rsidRPr="00555523" w:rsidRDefault="009F6105" w:rsidP="009F6105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</w:t>
      </w:r>
      <w:r w:rsidR="00685564" w:rsidRPr="00555523">
        <w:rPr>
          <w:rFonts w:ascii="Cambria" w:hAnsi="Cambria"/>
          <w:color w:val="000000" w:themeColor="text1"/>
        </w:rPr>
        <w:t>+Z</w:t>
      </w:r>
    </w:p>
    <w:p w14:paraId="1FCB83D9" w14:textId="77777777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77D7D78A" w14:textId="5D8DD154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 – łączna liczba punktów przyznanych ofercie badanej,</w:t>
      </w:r>
    </w:p>
    <w:p w14:paraId="555DED47" w14:textId="623826B0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X – punkty przyznane w kryterium „</w:t>
      </w:r>
      <w:r w:rsidR="002E2AA8">
        <w:rPr>
          <w:rFonts w:ascii="Cambria" w:hAnsi="Cambria"/>
          <w:color w:val="000000" w:themeColor="text1"/>
        </w:rPr>
        <w:t>c</w:t>
      </w:r>
      <w:r w:rsidR="002E2AA8" w:rsidRPr="002E2AA8">
        <w:rPr>
          <w:rFonts w:ascii="Cambria" w:hAnsi="Cambria"/>
          <w:color w:val="000000" w:themeColor="text1"/>
        </w:rPr>
        <w:t>ałkowity koszt brutto</w:t>
      </w:r>
      <w:r w:rsidRPr="00555523">
        <w:rPr>
          <w:rFonts w:ascii="Cambria" w:hAnsi="Cambria"/>
          <w:color w:val="000000" w:themeColor="text1"/>
        </w:rPr>
        <w:t>”</w:t>
      </w:r>
    </w:p>
    <w:p w14:paraId="375DF39E" w14:textId="0382A6D8" w:rsidR="009F6105" w:rsidRPr="00555523" w:rsidRDefault="009F6105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Y – punkty przyznane w kr</w:t>
      </w:r>
      <w:r w:rsidR="00A46525" w:rsidRPr="00555523">
        <w:rPr>
          <w:rFonts w:ascii="Cambria" w:hAnsi="Cambria"/>
          <w:color w:val="000000" w:themeColor="text1"/>
        </w:rPr>
        <w:t xml:space="preserve">yterium „gotowość do świadczenia </w:t>
      </w:r>
      <w:r w:rsidRPr="00555523">
        <w:rPr>
          <w:rFonts w:ascii="Cambria" w:hAnsi="Cambria"/>
          <w:color w:val="000000" w:themeColor="text1"/>
        </w:rPr>
        <w:t>usługi”</w:t>
      </w:r>
    </w:p>
    <w:p w14:paraId="2ABEA938" w14:textId="4176ED31" w:rsidR="00685564" w:rsidRPr="00555523" w:rsidRDefault="00685564" w:rsidP="009F6105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 – punkty przyznane w kryterium </w:t>
      </w:r>
      <w:r w:rsidR="008411C6" w:rsidRPr="00555523">
        <w:rPr>
          <w:rFonts w:ascii="Cambria" w:hAnsi="Cambria"/>
          <w:color w:val="000000" w:themeColor="text1"/>
        </w:rPr>
        <w:t>„</w:t>
      </w:r>
      <w:r w:rsidRPr="00555523">
        <w:rPr>
          <w:rFonts w:ascii="Cambria" w:hAnsi="Cambria"/>
          <w:color w:val="000000" w:themeColor="text1"/>
        </w:rPr>
        <w:t xml:space="preserve">doświadczenie </w:t>
      </w:r>
      <w:r w:rsidR="008411C6" w:rsidRPr="00555523">
        <w:rPr>
          <w:rFonts w:ascii="Cambria" w:hAnsi="Cambria"/>
          <w:color w:val="000000" w:themeColor="text1"/>
        </w:rPr>
        <w:t>zawodowe”</w:t>
      </w:r>
    </w:p>
    <w:p w14:paraId="2AC23625" w14:textId="77777777" w:rsidR="009F6105" w:rsidRPr="00555523" w:rsidRDefault="009F6105" w:rsidP="00395C26">
      <w:pPr>
        <w:jc w:val="both"/>
        <w:rPr>
          <w:rFonts w:ascii="Cambria" w:hAnsi="Cambria"/>
          <w:color w:val="000000" w:themeColor="text1"/>
        </w:rPr>
      </w:pPr>
    </w:p>
    <w:p w14:paraId="3F42C8DE" w14:textId="03A8FFD1" w:rsidR="009F6105" w:rsidRPr="00555523" w:rsidRDefault="009F6105" w:rsidP="009F6105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lastRenderedPageBreak/>
        <w:t>Dla oceny punktowej ofert w</w:t>
      </w:r>
      <w:r w:rsidR="00A46525" w:rsidRPr="00555523">
        <w:rPr>
          <w:rFonts w:ascii="Cambria" w:hAnsi="Cambria"/>
          <w:b/>
          <w:color w:val="000000" w:themeColor="text1"/>
        </w:rPr>
        <w:t xml:space="preserve"> kryterium „</w:t>
      </w:r>
      <w:r w:rsidR="002E2AA8" w:rsidRPr="002E2AA8">
        <w:rPr>
          <w:rFonts w:ascii="Cambria" w:hAnsi="Cambria"/>
          <w:b/>
          <w:color w:val="000000" w:themeColor="text1"/>
        </w:rPr>
        <w:t>całkowity koszt brutto</w:t>
      </w:r>
      <w:r w:rsidR="00A46525" w:rsidRPr="00555523">
        <w:rPr>
          <w:rFonts w:ascii="Cambria" w:hAnsi="Cambria"/>
          <w:b/>
          <w:color w:val="000000" w:themeColor="text1"/>
        </w:rPr>
        <w:t>”</w:t>
      </w:r>
      <w:r w:rsidR="004C0FDA" w:rsidRPr="00555523">
        <w:rPr>
          <w:rFonts w:ascii="Cambria" w:hAnsi="Cambria"/>
          <w:b/>
          <w:color w:val="000000" w:themeColor="text1"/>
        </w:rPr>
        <w:t xml:space="preserve"> zastosowany zostanie następujący wzór:</w:t>
      </w:r>
    </w:p>
    <w:p w14:paraId="4A6627E0" w14:textId="77777777" w:rsidR="004C0FDA" w:rsidRPr="00555523" w:rsidRDefault="004C0FDA" w:rsidP="009F6105">
      <w:pPr>
        <w:jc w:val="both"/>
        <w:rPr>
          <w:rFonts w:ascii="Cambria" w:hAnsi="Cambria"/>
          <w:b/>
          <w:color w:val="000000" w:themeColor="text1"/>
        </w:rPr>
      </w:pPr>
    </w:p>
    <w:p w14:paraId="3EB7CC94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2C30252E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4E0F2044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3555A047" w14:textId="00D4A0D1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="002E2AA8"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minimaln</w:t>
      </w:r>
      <w:r w:rsidR="002E2AA8">
        <w:rPr>
          <w:rFonts w:ascii="Cambria" w:hAnsi="Cambria"/>
          <w:color w:val="000000" w:themeColor="text1"/>
        </w:rPr>
        <w:t>y</w:t>
      </w:r>
    </w:p>
    <w:p w14:paraId="30F299E3" w14:textId="65BBC6D1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="002E2AA8"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badan</w:t>
      </w:r>
      <w:r w:rsidR="002E2AA8">
        <w:rPr>
          <w:rFonts w:ascii="Cambria" w:hAnsi="Cambria"/>
          <w:color w:val="000000" w:themeColor="text1"/>
        </w:rPr>
        <w:t>y</w:t>
      </w:r>
    </w:p>
    <w:p w14:paraId="660667FD" w14:textId="44B2ED68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 w:rsidR="002E2AA8">
        <w:rPr>
          <w:rFonts w:ascii="Cambria" w:hAnsi="Cambria"/>
          <w:color w:val="000000" w:themeColor="text1"/>
        </w:rPr>
        <w:t>60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1ED03C8A" w14:textId="77777777" w:rsidR="007B1173" w:rsidRPr="00555523" w:rsidRDefault="007B1173" w:rsidP="007B1173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6C3714D5" w14:textId="77777777" w:rsidR="00301F7D" w:rsidRPr="00555523" w:rsidRDefault="00301F7D" w:rsidP="00301F7D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Oferty zwierające rażąco niską cenę zostaną przez Zamawiającego odrzucone i nie będą podlegały rozpatrzeniu. Oferta zawierająca rażąco niską cenę to oferta, która jest niższa </w:t>
      </w:r>
      <w:r w:rsidRPr="00555523">
        <w:rPr>
          <w:rFonts w:ascii="Cambria" w:hAnsi="Cambria"/>
          <w:color w:val="000000" w:themeColor="text1"/>
        </w:rPr>
        <w:br/>
        <w:t>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2B0F37A3" w14:textId="77777777" w:rsidR="004C0FDA" w:rsidRPr="00555523" w:rsidRDefault="004C0FDA" w:rsidP="004C0FDA">
      <w:pPr>
        <w:ind w:left="360"/>
        <w:jc w:val="both"/>
        <w:rPr>
          <w:rFonts w:ascii="Cambria" w:hAnsi="Cambria"/>
          <w:color w:val="000000" w:themeColor="text1"/>
        </w:rPr>
      </w:pPr>
    </w:p>
    <w:p w14:paraId="464C9216" w14:textId="4D3207BF" w:rsidR="009F6105" w:rsidRPr="00555523" w:rsidRDefault="009F6105" w:rsidP="009F6105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„gotowość do świadczenia usługi”</w:t>
      </w:r>
      <w:r w:rsidR="00890595" w:rsidRPr="00555523">
        <w:rPr>
          <w:rFonts w:ascii="Cambria" w:hAnsi="Cambria"/>
          <w:color w:val="000000" w:themeColor="text1"/>
        </w:rPr>
        <w:t xml:space="preserve"> rozumianej jako gotowość do rozpoczęcia świadczenia </w:t>
      </w:r>
      <w:r w:rsidR="002E2AA8">
        <w:rPr>
          <w:rFonts w:ascii="Cambria" w:hAnsi="Cambria"/>
          <w:color w:val="000000" w:themeColor="text1"/>
        </w:rPr>
        <w:t>uczestnikom/uczestniczkom:</w:t>
      </w:r>
    </w:p>
    <w:p w14:paraId="07CF4104" w14:textId="0619F450" w:rsidR="00685564" w:rsidRPr="00555523" w:rsidRDefault="00170C50" w:rsidP="00A953A7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10 dni roboczych </w:t>
      </w:r>
      <w:r w:rsidR="00685564" w:rsidRPr="00555523">
        <w:rPr>
          <w:rFonts w:ascii="Cambria" w:hAnsi="Cambria"/>
          <w:color w:val="000000" w:themeColor="text1"/>
        </w:rPr>
        <w:t xml:space="preserve">od dnia zgłoszenia przez Zamawiającego zapotrzebowania –  </w:t>
      </w:r>
      <w:r w:rsidR="002E2AA8">
        <w:rPr>
          <w:rFonts w:ascii="Cambria" w:hAnsi="Cambria"/>
          <w:color w:val="000000" w:themeColor="text1"/>
        </w:rPr>
        <w:t>0</w:t>
      </w:r>
      <w:r w:rsidR="00685564" w:rsidRPr="00555523">
        <w:rPr>
          <w:rFonts w:ascii="Cambria" w:hAnsi="Cambria"/>
          <w:color w:val="000000" w:themeColor="text1"/>
        </w:rPr>
        <w:t xml:space="preserve"> pk</w:t>
      </w:r>
      <w:r w:rsidR="002E2AA8">
        <w:rPr>
          <w:rFonts w:ascii="Cambria" w:hAnsi="Cambria"/>
          <w:color w:val="000000" w:themeColor="text1"/>
        </w:rPr>
        <w:t>t,</w:t>
      </w:r>
    </w:p>
    <w:p w14:paraId="6777EAB6" w14:textId="6BFC89C7" w:rsidR="007B1173" w:rsidRPr="00555523" w:rsidRDefault="00170C50" w:rsidP="00A953A7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od 5</w:t>
      </w:r>
      <w:r w:rsidR="00685564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>do 10</w:t>
      </w:r>
      <w:r w:rsidR="00E36366" w:rsidRPr="00555523">
        <w:rPr>
          <w:rFonts w:ascii="Cambria" w:hAnsi="Cambria"/>
          <w:color w:val="000000" w:themeColor="text1"/>
        </w:rPr>
        <w:t xml:space="preserve"> dni</w:t>
      </w:r>
      <w:r w:rsidR="00685564" w:rsidRPr="00555523">
        <w:rPr>
          <w:rFonts w:ascii="Cambria" w:hAnsi="Cambria"/>
          <w:color w:val="000000" w:themeColor="text1"/>
        </w:rPr>
        <w:t xml:space="preserve"> roboczych</w:t>
      </w:r>
      <w:r w:rsidR="00E36366" w:rsidRPr="00555523">
        <w:rPr>
          <w:rFonts w:ascii="Cambria" w:hAnsi="Cambria"/>
          <w:color w:val="000000" w:themeColor="text1"/>
        </w:rPr>
        <w:t xml:space="preserve"> od dnia zgłoszenia przez Zamawiającego zapotrzebowania - </w:t>
      </w:r>
      <w:r w:rsidR="00685564" w:rsidRPr="00555523">
        <w:rPr>
          <w:rFonts w:ascii="Cambria" w:hAnsi="Cambria"/>
          <w:color w:val="000000" w:themeColor="text1"/>
        </w:rPr>
        <w:t>10</w:t>
      </w:r>
      <w:r w:rsidR="00E36366" w:rsidRPr="00555523">
        <w:rPr>
          <w:rFonts w:ascii="Cambria" w:hAnsi="Cambria"/>
          <w:color w:val="000000" w:themeColor="text1"/>
        </w:rPr>
        <w:t xml:space="preserve"> pkt,</w:t>
      </w:r>
    </w:p>
    <w:p w14:paraId="7A9D6EEA" w14:textId="0845BA80" w:rsidR="00E36366" w:rsidRPr="00555523" w:rsidRDefault="00170C50" w:rsidP="00A953A7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poniżej 5</w:t>
      </w:r>
      <w:r w:rsidR="00E36366" w:rsidRPr="00555523">
        <w:rPr>
          <w:rFonts w:ascii="Cambria" w:hAnsi="Cambria"/>
          <w:color w:val="000000" w:themeColor="text1"/>
        </w:rPr>
        <w:t xml:space="preserve"> dni</w:t>
      </w:r>
      <w:r w:rsidR="00685564" w:rsidRPr="00555523">
        <w:rPr>
          <w:rFonts w:ascii="Cambria" w:hAnsi="Cambria"/>
          <w:color w:val="000000" w:themeColor="text1"/>
        </w:rPr>
        <w:t xml:space="preserve"> roboczych</w:t>
      </w:r>
      <w:r w:rsidR="00E36366" w:rsidRPr="00555523">
        <w:rPr>
          <w:rFonts w:ascii="Cambria" w:hAnsi="Cambria"/>
          <w:color w:val="000000" w:themeColor="text1"/>
        </w:rPr>
        <w:t xml:space="preserve"> od dnia zgłoszenia przez Za</w:t>
      </w:r>
      <w:r w:rsidR="001534D4" w:rsidRPr="00555523">
        <w:rPr>
          <w:rFonts w:ascii="Cambria" w:hAnsi="Cambria"/>
          <w:color w:val="000000" w:themeColor="text1"/>
        </w:rPr>
        <w:t xml:space="preserve">mawiającego zapotrzebowania </w:t>
      </w:r>
      <w:r w:rsidR="00685564" w:rsidRPr="00555523">
        <w:rPr>
          <w:rFonts w:ascii="Cambria" w:hAnsi="Cambria"/>
          <w:color w:val="000000" w:themeColor="text1"/>
        </w:rPr>
        <w:t>–</w:t>
      </w:r>
      <w:r w:rsidR="001534D4" w:rsidRPr="00555523">
        <w:rPr>
          <w:rFonts w:ascii="Cambria" w:hAnsi="Cambria"/>
          <w:color w:val="000000" w:themeColor="text1"/>
        </w:rPr>
        <w:t xml:space="preserve"> </w:t>
      </w:r>
      <w:r w:rsidR="002E2AA8">
        <w:rPr>
          <w:rFonts w:ascii="Cambria" w:hAnsi="Cambria"/>
          <w:color w:val="000000" w:themeColor="text1"/>
        </w:rPr>
        <w:t>20</w:t>
      </w:r>
      <w:r w:rsidR="00685564" w:rsidRPr="00555523">
        <w:rPr>
          <w:rFonts w:ascii="Cambria" w:hAnsi="Cambria"/>
          <w:color w:val="000000" w:themeColor="text1"/>
        </w:rPr>
        <w:t xml:space="preserve"> </w:t>
      </w:r>
      <w:r w:rsidR="00E36366" w:rsidRPr="00555523">
        <w:rPr>
          <w:rFonts w:ascii="Cambria" w:hAnsi="Cambria"/>
          <w:color w:val="000000" w:themeColor="text1"/>
        </w:rPr>
        <w:t>pkt,</w:t>
      </w:r>
    </w:p>
    <w:p w14:paraId="4FEB05E2" w14:textId="77777777" w:rsidR="00F45086" w:rsidRPr="00555523" w:rsidRDefault="00F45086" w:rsidP="00395C26">
      <w:pPr>
        <w:jc w:val="both"/>
        <w:rPr>
          <w:rFonts w:ascii="Cambria" w:hAnsi="Cambria"/>
          <w:color w:val="000000" w:themeColor="text1"/>
        </w:rPr>
      </w:pPr>
    </w:p>
    <w:p w14:paraId="04B4FCA6" w14:textId="387C46F9" w:rsidR="00E36366" w:rsidRPr="00555523" w:rsidRDefault="00E3636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</w:t>
      </w:r>
      <w:r w:rsidR="00C9567A" w:rsidRPr="00555523">
        <w:rPr>
          <w:rFonts w:ascii="Cambria" w:hAnsi="Cambria"/>
          <w:color w:val="000000" w:themeColor="text1"/>
        </w:rPr>
        <w:t>r uczestniczek /uczestników do p</w:t>
      </w:r>
      <w:r w:rsidRPr="00555523">
        <w:rPr>
          <w:rFonts w:ascii="Cambria" w:hAnsi="Cambria"/>
          <w:color w:val="000000" w:themeColor="text1"/>
        </w:rPr>
        <w:t>rojektu jest ciągły z tego też względu wymagane jest pozostawanie Wykonawcy w ciągłej gotowości do świadczenia wsparcia.</w:t>
      </w:r>
    </w:p>
    <w:p w14:paraId="2E4D26AD" w14:textId="77777777" w:rsidR="00E36366" w:rsidRPr="00555523" w:rsidRDefault="00E36366" w:rsidP="00395C26">
      <w:pPr>
        <w:jc w:val="both"/>
        <w:rPr>
          <w:rFonts w:ascii="Cambria" w:hAnsi="Cambria"/>
          <w:color w:val="000000" w:themeColor="text1"/>
        </w:rPr>
      </w:pPr>
    </w:p>
    <w:p w14:paraId="44C3A5C6" w14:textId="3D09A73E" w:rsidR="00FE0D68" w:rsidRPr="00555523" w:rsidRDefault="00FE0D68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„doświadczenie</w:t>
      </w:r>
      <w:r w:rsidR="008411C6" w:rsidRPr="00555523">
        <w:rPr>
          <w:rFonts w:ascii="Cambria" w:hAnsi="Cambria"/>
          <w:b/>
          <w:color w:val="000000" w:themeColor="text1"/>
        </w:rPr>
        <w:t xml:space="preserve"> zawodowe</w:t>
      </w:r>
      <w:r w:rsidRPr="00555523">
        <w:rPr>
          <w:rFonts w:ascii="Cambria" w:hAnsi="Cambria"/>
          <w:b/>
          <w:color w:val="000000" w:themeColor="text1"/>
        </w:rPr>
        <w:t xml:space="preserve">” </w:t>
      </w:r>
      <w:r w:rsidRPr="00555523">
        <w:rPr>
          <w:rFonts w:ascii="Cambria" w:hAnsi="Cambria"/>
          <w:color w:val="000000" w:themeColor="text1"/>
        </w:rPr>
        <w:t xml:space="preserve">punkty będą liczone </w:t>
      </w:r>
      <w:r w:rsidR="002E2AA8">
        <w:rPr>
          <w:rFonts w:ascii="Cambria" w:hAnsi="Cambria"/>
          <w:color w:val="000000" w:themeColor="text1"/>
        </w:rPr>
        <w:t>w następujący sposób:</w:t>
      </w:r>
    </w:p>
    <w:p w14:paraId="178EEDA5" w14:textId="77777777" w:rsidR="00FE0D68" w:rsidRPr="00555523" w:rsidRDefault="00FE0D68" w:rsidP="00395C26">
      <w:pPr>
        <w:jc w:val="both"/>
        <w:rPr>
          <w:rFonts w:ascii="Cambria" w:hAnsi="Cambria"/>
          <w:b/>
          <w:color w:val="000000" w:themeColor="text1"/>
        </w:rPr>
      </w:pPr>
    </w:p>
    <w:p w14:paraId="6D2800B1" w14:textId="0043CC8B" w:rsidR="00FE0D68" w:rsidRPr="00555523" w:rsidRDefault="003046C7" w:rsidP="00FE0D68">
      <w:pPr>
        <w:pStyle w:val="Akapitzlist"/>
        <w:numPr>
          <w:ilvl w:val="0"/>
          <w:numId w:val="25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trener</w:t>
      </w:r>
      <w:r w:rsidR="00FE0D68" w:rsidRPr="00555523">
        <w:rPr>
          <w:rFonts w:ascii="Cambria" w:hAnsi="Cambria"/>
          <w:b/>
          <w:color w:val="000000" w:themeColor="text1"/>
        </w:rPr>
        <w:t>:</w:t>
      </w:r>
    </w:p>
    <w:p w14:paraId="2043F45B" w14:textId="64D8B4D5" w:rsidR="00FE0D68" w:rsidRPr="00555523" w:rsidRDefault="00FE0D68" w:rsidP="002E2AA8">
      <w:pPr>
        <w:pStyle w:val="Akapitzlist"/>
        <w:numPr>
          <w:ilvl w:val="0"/>
          <w:numId w:val="3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1 roku </w:t>
      </w:r>
      <w:r w:rsidR="002E2AA8">
        <w:rPr>
          <w:rFonts w:ascii="Cambria" w:hAnsi="Cambria"/>
          <w:color w:val="000000" w:themeColor="text1"/>
        </w:rPr>
        <w:t>10</w:t>
      </w:r>
      <w:r w:rsidRPr="00555523">
        <w:rPr>
          <w:rFonts w:ascii="Cambria" w:hAnsi="Cambria"/>
          <w:color w:val="000000" w:themeColor="text1"/>
        </w:rPr>
        <w:t xml:space="preserve"> pkt</w:t>
      </w:r>
    </w:p>
    <w:p w14:paraId="27AFE197" w14:textId="1B09C831" w:rsidR="002E2AA8" w:rsidRDefault="00FE0D68" w:rsidP="002E2AA8">
      <w:pPr>
        <w:pStyle w:val="Akapitzlist"/>
        <w:numPr>
          <w:ilvl w:val="0"/>
          <w:numId w:val="35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powyżej 2 lat </w:t>
      </w:r>
      <w:r w:rsidR="002E2AA8">
        <w:rPr>
          <w:rFonts w:ascii="Cambria" w:hAnsi="Cambria"/>
          <w:color w:val="000000" w:themeColor="text1"/>
        </w:rPr>
        <w:t>2</w:t>
      </w:r>
      <w:r w:rsidRPr="00555523">
        <w:rPr>
          <w:rFonts w:ascii="Cambria" w:hAnsi="Cambria"/>
          <w:color w:val="000000" w:themeColor="text1"/>
        </w:rPr>
        <w:t>0 pkt</w:t>
      </w:r>
    </w:p>
    <w:p w14:paraId="4E0F93C2" w14:textId="77777777" w:rsidR="00FE0D68" w:rsidRPr="00555523" w:rsidRDefault="00FE0D68" w:rsidP="00FE0D68">
      <w:pPr>
        <w:jc w:val="both"/>
        <w:rPr>
          <w:rFonts w:ascii="Cambria" w:hAnsi="Cambria"/>
          <w:color w:val="000000" w:themeColor="text1"/>
        </w:rPr>
      </w:pPr>
    </w:p>
    <w:p w14:paraId="409FF2A3" w14:textId="77777777" w:rsidR="00C9567A" w:rsidRPr="00555523" w:rsidRDefault="00C9567A" w:rsidP="00C9567A">
      <w:pPr>
        <w:jc w:val="both"/>
        <w:rPr>
          <w:rFonts w:ascii="Cambria" w:hAnsi="Cambria"/>
          <w:color w:val="000000" w:themeColor="text1"/>
          <w:u w:val="single"/>
        </w:rPr>
      </w:pPr>
      <w:r w:rsidRPr="00555523">
        <w:rPr>
          <w:rFonts w:ascii="Cambria" w:hAnsi="Cambria"/>
          <w:color w:val="000000" w:themeColor="text1"/>
          <w:u w:val="single"/>
        </w:rPr>
        <w:t>UWAGA:</w:t>
      </w:r>
    </w:p>
    <w:p w14:paraId="532C3061" w14:textId="77777777" w:rsidR="00C9567A" w:rsidRPr="00555523" w:rsidRDefault="00C9567A" w:rsidP="00C9567A">
      <w:p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dla wyliczenia lat doświadczenia – (okres trwania od data /dzień, m-c, rok/ do data /dzień, m-c, rok/ wykonanej usługi) Zamawiający przyjmie zasadę:</w:t>
      </w:r>
    </w:p>
    <w:p w14:paraId="6148D8EC" w14:textId="77777777" w:rsidR="00C9567A" w:rsidRPr="00555523" w:rsidRDefault="00C9567A" w:rsidP="00C9567A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tylko lat - np. 2013-2014 - Zamawiający do obliczenia wymaganego doświadczenia przyjmie okres 01.01.2013r.- 31.12.2014r.</w:t>
      </w:r>
    </w:p>
    <w:p w14:paraId="42B6ADDA" w14:textId="77777777" w:rsidR="00C9567A" w:rsidRPr="00555523" w:rsidRDefault="00C9567A" w:rsidP="00C9567A">
      <w:pPr>
        <w:pStyle w:val="Akapitzlist"/>
        <w:numPr>
          <w:ilvl w:val="0"/>
          <w:numId w:val="5"/>
        </w:numPr>
        <w:contextualSpacing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miesiąca i roku – np. 04.2013-09.2013 - Zamawiający do obliczenia wymaganego doświadczenia przyjmie okres 01.04.2013r.-30.09.2013r.</w:t>
      </w:r>
    </w:p>
    <w:p w14:paraId="54C97482" w14:textId="75384F0C" w:rsidR="00C9567A" w:rsidRPr="00555523" w:rsidRDefault="00C9567A" w:rsidP="00C9567A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podania dokładnego okresu – np. 15.06.2014r. – 28.04.2014r. – Zamawiający do obliczenia wymaganego doświadczenia przyjmie okres 15.06.2014r. – 28.04.2014r.</w:t>
      </w:r>
    </w:p>
    <w:p w14:paraId="184C5E20" w14:textId="5859A36A" w:rsidR="00FE0D68" w:rsidRDefault="00170C50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ws</w:t>
      </w:r>
      <w:r w:rsidR="008411C6" w:rsidRPr="00555523">
        <w:rPr>
          <w:rFonts w:ascii="Cambria" w:hAnsi="Cambria"/>
          <w:color w:val="000000" w:themeColor="text1"/>
        </w:rPr>
        <w:t>kazania przez Wykonawcę większej liczby specjalistów niż wymagana</w:t>
      </w:r>
      <w:r w:rsidRPr="00555523">
        <w:rPr>
          <w:rFonts w:ascii="Cambria" w:hAnsi="Cambria"/>
          <w:color w:val="000000" w:themeColor="text1"/>
        </w:rPr>
        <w:t xml:space="preserve"> Zamawiający będzie brał pod uwagę przy przyznawaniu punktów </w:t>
      </w:r>
      <w:r w:rsidR="008411C6" w:rsidRPr="00555523">
        <w:rPr>
          <w:rFonts w:ascii="Cambria" w:hAnsi="Cambria"/>
          <w:color w:val="000000" w:themeColor="text1"/>
        </w:rPr>
        <w:t xml:space="preserve">w tym kryterium </w:t>
      </w:r>
      <w:r w:rsidRPr="00555523">
        <w:rPr>
          <w:rFonts w:ascii="Cambria" w:hAnsi="Cambria"/>
          <w:color w:val="000000" w:themeColor="text1"/>
        </w:rPr>
        <w:t>odpowiednio po jednym specjaliście z ka</w:t>
      </w:r>
      <w:r w:rsidR="008411C6" w:rsidRPr="00555523">
        <w:rPr>
          <w:rFonts w:ascii="Cambria" w:hAnsi="Cambria"/>
          <w:color w:val="000000" w:themeColor="text1"/>
        </w:rPr>
        <w:t>żdego w/w rodzajów legitymującego się największym doświadczeniem spośród przedstawionych.</w:t>
      </w:r>
    </w:p>
    <w:p w14:paraId="44205DB0" w14:textId="77777777" w:rsidR="00CA54BF" w:rsidRPr="00CA54BF" w:rsidRDefault="00CA54BF" w:rsidP="00CA54BF">
      <w:pPr>
        <w:jc w:val="both"/>
        <w:rPr>
          <w:rFonts w:ascii="Cambria" w:hAnsi="Cambria"/>
          <w:color w:val="000000" w:themeColor="text1"/>
        </w:rPr>
      </w:pPr>
      <w:r w:rsidRPr="00CA54BF">
        <w:rPr>
          <w:rFonts w:ascii="Cambria" w:hAnsi="Cambria"/>
          <w:color w:val="000000" w:themeColor="text1"/>
        </w:rPr>
        <w:t>Zamawiający dla dokonania wyboru najkorzystniejszej oferty bierze pod uwagę sumę trzech kryteriów przedstawionych powyżej zgodnie z formularzem ofertowym przedstawionym przez  Wykonawcę.</w:t>
      </w:r>
    </w:p>
    <w:p w14:paraId="5DCC70B5" w14:textId="77777777" w:rsidR="00421E73" w:rsidRDefault="00421E73" w:rsidP="00CA54BF">
      <w:pPr>
        <w:jc w:val="both"/>
        <w:rPr>
          <w:rFonts w:ascii="Cambria" w:hAnsi="Cambria"/>
          <w:color w:val="000000" w:themeColor="text1"/>
        </w:rPr>
      </w:pPr>
    </w:p>
    <w:p w14:paraId="20814C70" w14:textId="77777777" w:rsidR="00CA54BF" w:rsidRPr="00555523" w:rsidRDefault="00CA54BF" w:rsidP="00CA54BF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Zasady wyliczania ceny:</w:t>
      </w:r>
    </w:p>
    <w:p w14:paraId="1B5E395C" w14:textId="77777777" w:rsidR="00CA54BF" w:rsidRPr="00555523" w:rsidRDefault="00CA54BF" w:rsidP="00CA54BF">
      <w:pPr>
        <w:jc w:val="both"/>
        <w:rPr>
          <w:rFonts w:ascii="Cambria" w:hAnsi="Cambria"/>
          <w:color w:val="000000" w:themeColor="text1"/>
        </w:rPr>
      </w:pPr>
    </w:p>
    <w:p w14:paraId="77BBC569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79914E3E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Wskazana przez Wykonawcę łączna cena brutto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56739F87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Cena podana w  formularzu ofertowym winna być wyrażona w PLN, wyliczona do dwóch miejsc po przecinku.</w:t>
      </w:r>
    </w:p>
    <w:p w14:paraId="2CBBD363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Cena zaoferowana przez Wykonawcę w niniejszej ofercie nie może ulec podwyższeniu przez cały okres realizacji zamówienia, o którym mowa w niniejszym zapytaniu.</w:t>
      </w:r>
    </w:p>
    <w:p w14:paraId="3CA95289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46D015E1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Stawkę podatku VAT Wykonawca określa zgodnie z ustawą z dnia 11 marca 2004 r.   o   podatku od towarów i usług.</w:t>
      </w:r>
    </w:p>
    <w:p w14:paraId="37E436D9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zawierające rażąco niską cenę zostaną przez Zamawiającego odrzucone i nie będą podlegały rozpatrzeniu. Oferta zawierająca rażąco niską cenę to oferta, która jest niższa 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49190211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nie będzie prowadził żadnego postępowania wyjaśniającego ani wzywał Wykonawców do uzupełnienia, sprecyzowania czy korekty złożonej oferty.</w:t>
      </w:r>
    </w:p>
    <w:p w14:paraId="5F711AD8" w14:textId="77777777" w:rsidR="00CA54BF" w:rsidRPr="00555523" w:rsidRDefault="00CA54BF" w:rsidP="00CA54BF">
      <w:pPr>
        <w:pStyle w:val="Akapitzlist"/>
        <w:numPr>
          <w:ilvl w:val="1"/>
          <w:numId w:val="28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odstąpienia przez Wykonawcę od podpisania oferty Zamawiający zastrzega prawo wyboru kolejnej oferty najwyżej ocenionej.</w:t>
      </w:r>
    </w:p>
    <w:p w14:paraId="64C4D226" w14:textId="77777777" w:rsidR="00CA54BF" w:rsidRPr="00555523" w:rsidRDefault="00CA54BF" w:rsidP="00395C26">
      <w:pPr>
        <w:jc w:val="both"/>
        <w:rPr>
          <w:rFonts w:ascii="Cambria" w:hAnsi="Cambria"/>
          <w:color w:val="000000" w:themeColor="text1"/>
        </w:rPr>
      </w:pPr>
    </w:p>
    <w:p w14:paraId="13C3B0C9" w14:textId="4A7AA0B6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Zasady sporządzania oferty </w:t>
      </w:r>
    </w:p>
    <w:p w14:paraId="4F0A241C" w14:textId="77777777" w:rsidR="00A801A1" w:rsidRPr="00555523" w:rsidRDefault="00A801A1" w:rsidP="00A801A1">
      <w:pPr>
        <w:ind w:left="720"/>
        <w:jc w:val="both"/>
        <w:rPr>
          <w:rFonts w:ascii="Cambria" w:hAnsi="Cambria"/>
          <w:color w:val="000000" w:themeColor="text1"/>
        </w:rPr>
      </w:pPr>
    </w:p>
    <w:p w14:paraId="3D442BF4" w14:textId="77777777" w:rsidR="00395C26" w:rsidRPr="00555523" w:rsidRDefault="00395C26" w:rsidP="00A953A7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Ofertę sporządzić należy na druku „Formularz ofertowy” stanowiącym </w:t>
      </w:r>
      <w:r w:rsidRPr="00555523">
        <w:rPr>
          <w:rFonts w:ascii="Cambria" w:hAnsi="Cambria"/>
          <w:b/>
          <w:color w:val="000000" w:themeColor="text1"/>
        </w:rPr>
        <w:t>Załącznik nr 3</w:t>
      </w:r>
      <w:r w:rsidRPr="00555523">
        <w:rPr>
          <w:rFonts w:ascii="Cambria" w:hAnsi="Cambria"/>
          <w:color w:val="000000" w:themeColor="text1"/>
        </w:rPr>
        <w:t xml:space="preserve"> 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7B570D13" w14:textId="77777777" w:rsidR="00395C26" w:rsidRPr="00555523" w:rsidRDefault="00395C26" w:rsidP="00A953A7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Do Formularza ofertowego stanowiącego </w:t>
      </w:r>
      <w:r w:rsidRPr="00555523">
        <w:rPr>
          <w:rFonts w:ascii="Cambria" w:hAnsi="Cambria"/>
          <w:b/>
          <w:color w:val="000000" w:themeColor="text1"/>
        </w:rPr>
        <w:t>załącznik nr 3</w:t>
      </w:r>
      <w:r w:rsidRPr="00555523">
        <w:rPr>
          <w:rFonts w:ascii="Cambria" w:hAnsi="Cambria"/>
          <w:color w:val="000000" w:themeColor="text1"/>
        </w:rPr>
        <w:t xml:space="preserve"> do zapytania ofertowego należy dołączyć:</w:t>
      </w:r>
    </w:p>
    <w:p w14:paraId="1623A85A" w14:textId="77777777" w:rsidR="00395C26" w:rsidRPr="00555523" w:rsidRDefault="00395C26" w:rsidP="00A953A7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Oświadczenie o spełnieniu warunków i  o braku powiązań osobowych lub kapitałowych pomiędzy Wykonawcą a Zamawiającym stanowiące </w:t>
      </w:r>
      <w:r w:rsidRPr="00555523">
        <w:rPr>
          <w:rFonts w:ascii="Cambria" w:hAnsi="Cambria"/>
          <w:b/>
          <w:color w:val="000000" w:themeColor="text1"/>
        </w:rPr>
        <w:t>załącznik nr 4</w:t>
      </w:r>
      <w:r w:rsidRPr="00555523">
        <w:rPr>
          <w:rFonts w:ascii="Cambria" w:hAnsi="Cambria"/>
          <w:color w:val="000000" w:themeColor="text1"/>
        </w:rPr>
        <w:t xml:space="preserve"> do zapytania ofertowego. </w:t>
      </w:r>
    </w:p>
    <w:p w14:paraId="70FE4C79" w14:textId="7274AE0C" w:rsidR="00395C26" w:rsidRPr="00555523" w:rsidRDefault="00395C26" w:rsidP="00A953A7">
      <w:pPr>
        <w:numPr>
          <w:ilvl w:val="0"/>
          <w:numId w:val="1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Wykaz osób - </w:t>
      </w:r>
      <w:r w:rsidRPr="00555523">
        <w:rPr>
          <w:rFonts w:ascii="Cambria" w:hAnsi="Cambria"/>
          <w:b/>
          <w:color w:val="000000" w:themeColor="text1"/>
        </w:rPr>
        <w:t xml:space="preserve"> załącznik nr 4a) </w:t>
      </w:r>
      <w:r w:rsidRPr="00555523">
        <w:rPr>
          <w:rFonts w:ascii="Cambria" w:hAnsi="Cambria"/>
          <w:color w:val="000000" w:themeColor="text1"/>
        </w:rPr>
        <w:t>do zapytania ofertowego</w:t>
      </w:r>
      <w:r w:rsidR="00707DE4">
        <w:rPr>
          <w:rFonts w:ascii="Cambria" w:hAnsi="Cambria"/>
          <w:color w:val="000000" w:themeColor="text1"/>
        </w:rPr>
        <w:t>.</w:t>
      </w:r>
    </w:p>
    <w:p w14:paraId="66C8BE9B" w14:textId="77777777" w:rsidR="00395C26" w:rsidRPr="00555523" w:rsidRDefault="00395C26" w:rsidP="00A953A7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Pełnomocnictwo lub inny dokument potwierdzający reprezentację – jeśli dotyczy. </w:t>
      </w:r>
    </w:p>
    <w:p w14:paraId="65CA28E5" w14:textId="1AFDFC8F" w:rsidR="00F10A24" w:rsidRDefault="00F10A24" w:rsidP="00F10A24">
      <w:pPr>
        <w:pStyle w:val="Akapitzlist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Aktualny wpis do RIS zgodnie z treścią niniej</w:t>
      </w:r>
      <w:r w:rsidR="00421E73">
        <w:rPr>
          <w:rFonts w:ascii="Cambria" w:hAnsi="Cambria"/>
          <w:color w:val="000000" w:themeColor="text1"/>
        </w:rPr>
        <w:t>s</w:t>
      </w:r>
      <w:r w:rsidR="00707DE4">
        <w:rPr>
          <w:rFonts w:ascii="Cambria" w:hAnsi="Cambria"/>
          <w:color w:val="000000" w:themeColor="text1"/>
        </w:rPr>
        <w:t>zego zapytania (jeśli dotyczy).</w:t>
      </w:r>
    </w:p>
    <w:p w14:paraId="01167B49" w14:textId="43C7D55F" w:rsidR="00395C26" w:rsidRPr="00555523" w:rsidRDefault="00395C26" w:rsidP="00A953A7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Brak któregokolwiek z wymaganych powyżej dokumentów </w:t>
      </w:r>
      <w:r w:rsidR="00E92CB4" w:rsidRPr="00555523">
        <w:rPr>
          <w:rFonts w:ascii="Cambria" w:hAnsi="Cambria"/>
          <w:color w:val="000000" w:themeColor="text1"/>
        </w:rPr>
        <w:t xml:space="preserve">będzie skutkować odrzuceniem oferty. </w:t>
      </w:r>
    </w:p>
    <w:p w14:paraId="56844582" w14:textId="77777777" w:rsidR="00395C26" w:rsidRPr="00555523" w:rsidRDefault="00395C26" w:rsidP="00A953A7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Wymagany okres związania ofertą wynosi 30 dni. </w:t>
      </w:r>
    </w:p>
    <w:p w14:paraId="0D9DD049" w14:textId="77777777" w:rsidR="00364A20" w:rsidRPr="00555523" w:rsidRDefault="00364A20" w:rsidP="00F10A24">
      <w:pPr>
        <w:jc w:val="both"/>
        <w:rPr>
          <w:rFonts w:ascii="Cambria" w:hAnsi="Cambria"/>
          <w:color w:val="000000" w:themeColor="text1"/>
        </w:rPr>
      </w:pPr>
    </w:p>
    <w:p w14:paraId="63F6CB35" w14:textId="77777777" w:rsidR="00F10A24" w:rsidRPr="00555523" w:rsidRDefault="00F10A24" w:rsidP="00F10A24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niniejszym postępowaniu zostanie odrzucona oferta Wykonawcy, który:</w:t>
      </w:r>
    </w:p>
    <w:p w14:paraId="0DDE9303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niezgodną z treścią niniejszego zapytania ofertowego;</w:t>
      </w:r>
    </w:p>
    <w:p w14:paraId="2EBA9D01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 ofertę niekompletną, tj. nie zawierającą oświadczeń i dokumentów wymaganych w niniejszym postępowaniu;</w:t>
      </w:r>
    </w:p>
    <w:p w14:paraId="4825EAB5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przedstawi nieprawdziwe informacje;</w:t>
      </w:r>
    </w:p>
    <w:p w14:paraId="71A9F632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nie spełnia warunków udziału w postępowaniu;</w:t>
      </w:r>
    </w:p>
    <w:p w14:paraId="2056D134" w14:textId="77777777" w:rsidR="00F10A24" w:rsidRPr="00555523" w:rsidRDefault="00F10A24" w:rsidP="00F10A24">
      <w:pPr>
        <w:pStyle w:val="Akapitzlist"/>
        <w:numPr>
          <w:ilvl w:val="1"/>
          <w:numId w:val="29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złożył ofertę po terminie, o którym mowa w części „Miejsce i termin składania ofert”.</w:t>
      </w:r>
    </w:p>
    <w:p w14:paraId="5A7FFFB3" w14:textId="77777777" w:rsidR="00F10A24" w:rsidRPr="00555523" w:rsidRDefault="00F10A24" w:rsidP="00F10A24">
      <w:pPr>
        <w:jc w:val="both"/>
        <w:rPr>
          <w:rFonts w:ascii="Cambria" w:hAnsi="Cambria"/>
          <w:color w:val="000000" w:themeColor="text1"/>
        </w:rPr>
      </w:pPr>
    </w:p>
    <w:p w14:paraId="3B09D6D9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6E5D52FC" w14:textId="77777777" w:rsidR="00721EAF" w:rsidRPr="00555523" w:rsidRDefault="00721EAF" w:rsidP="00395C26">
      <w:pPr>
        <w:rPr>
          <w:rFonts w:ascii="Cambria" w:hAnsi="Cambria"/>
          <w:color w:val="000000" w:themeColor="text1"/>
        </w:rPr>
      </w:pPr>
    </w:p>
    <w:p w14:paraId="7DEE2E97" w14:textId="61CE386F" w:rsidR="00395C26" w:rsidRPr="00555523" w:rsidRDefault="00395C26" w:rsidP="00A953A7">
      <w:pPr>
        <w:pStyle w:val="Akapitzlist"/>
        <w:numPr>
          <w:ilvl w:val="0"/>
          <w:numId w:val="10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24DD750C" w14:textId="77777777" w:rsidR="00555523" w:rsidRPr="00555523" w:rsidRDefault="00555523" w:rsidP="00395C26">
      <w:pPr>
        <w:rPr>
          <w:rFonts w:ascii="Cambria" w:hAnsi="Cambria"/>
          <w:color w:val="000000" w:themeColor="text1"/>
        </w:rPr>
      </w:pPr>
    </w:p>
    <w:p w14:paraId="74D8E0C1" w14:textId="087A677B" w:rsidR="00395C26" w:rsidRPr="00555523" w:rsidRDefault="00555523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Dane W</w:t>
      </w:r>
      <w:r w:rsidR="00395C26" w:rsidRPr="00555523">
        <w:rPr>
          <w:rFonts w:ascii="Cambria" w:hAnsi="Cambria"/>
          <w:color w:val="000000" w:themeColor="text1"/>
          <w:sz w:val="16"/>
          <w:szCs w:val="16"/>
        </w:rPr>
        <w:t xml:space="preserve">ykonawcy: </w:t>
      </w:r>
    </w:p>
    <w:p w14:paraId="3F3347AC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2D515931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Biuro Projektu „Akademia lepszego życia” w Łodzi, </w:t>
      </w:r>
    </w:p>
    <w:p w14:paraId="24D7801F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7A5AFE80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0FE25B28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</w:p>
    <w:p w14:paraId="79CFBB4F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</w:p>
    <w:p w14:paraId="3151C53A" w14:textId="77777777" w:rsidR="00395C26" w:rsidRPr="00555523" w:rsidRDefault="00395C26" w:rsidP="00395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5FAE4495" w14:textId="674F4EB1" w:rsidR="00CA54BF" w:rsidRPr="00CA54BF" w:rsidRDefault="00CA54BF" w:rsidP="00CA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0000" w:themeColor="text1"/>
          <w:sz w:val="16"/>
          <w:szCs w:val="16"/>
        </w:rPr>
      </w:pP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Przeprowadzenie kursów komputerowych ECDL </w:t>
      </w:r>
      <w:r w:rsidR="00707DE4" w:rsidRPr="00707DE4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wraz z egzaminami kwalifikacyjnymi 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>w ramach projektu "Akademia lepszego życia” współfinansowanego ze środków Europejskiego Funduszu Społecznego w ramach Regionalnego Programu Operacyjnego Województwa Łódzkiego na lata 2014-2020</w:t>
      </w:r>
    </w:p>
    <w:p w14:paraId="5FA59311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bookmarkStart w:id="0" w:name="_Toc90605056"/>
    </w:p>
    <w:p w14:paraId="6E07DF5F" w14:textId="77777777" w:rsidR="00395C26" w:rsidRPr="00555523" w:rsidRDefault="00395C26" w:rsidP="00A953A7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Ofertę należy:</w:t>
      </w:r>
    </w:p>
    <w:p w14:paraId="3F112471" w14:textId="77777777" w:rsidR="00395C26" w:rsidRDefault="00395C26" w:rsidP="00A953A7">
      <w:pPr>
        <w:pStyle w:val="Akapitzlist"/>
        <w:numPr>
          <w:ilvl w:val="0"/>
          <w:numId w:val="8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złoż</w:t>
      </w:r>
      <w:r w:rsidRPr="00555523">
        <w:rPr>
          <w:rFonts w:ascii="Cambria" w:hAnsi="Cambria"/>
          <w:bCs/>
          <w:color w:val="000000" w:themeColor="text1"/>
        </w:rPr>
        <w:t>y</w:t>
      </w:r>
      <w:r w:rsidRPr="00555523">
        <w:rPr>
          <w:rFonts w:ascii="Cambria" w:hAnsi="Cambria"/>
          <w:b/>
          <w:color w:val="000000" w:themeColor="text1"/>
        </w:rPr>
        <w:t>ć w Biurze Projektu „Akademia lepszego życia” w Łodzi, Akademia Zdrowia Izabela Łajs, 90-205 Łódź, ul. Jana Kilińskiego 21</w:t>
      </w:r>
    </w:p>
    <w:p w14:paraId="252E222B" w14:textId="75E1852A" w:rsidR="00555523" w:rsidRPr="00555523" w:rsidRDefault="00555523" w:rsidP="00555523">
      <w:pPr>
        <w:pStyle w:val="Akapitzlist"/>
        <w:ind w:left="1068"/>
        <w:contextualSpacing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albo</w:t>
      </w:r>
    </w:p>
    <w:p w14:paraId="66D6FE3A" w14:textId="627D17CF" w:rsidR="00395C26" w:rsidRPr="00555523" w:rsidRDefault="00F10A24" w:rsidP="00A953A7">
      <w:pPr>
        <w:pStyle w:val="Akapitzlist"/>
        <w:numPr>
          <w:ilvl w:val="0"/>
          <w:numId w:val="8"/>
        </w:numPr>
        <w:contextualSpacing/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przesłać na  adres e-</w:t>
      </w:r>
      <w:r w:rsidR="00395C26" w:rsidRPr="00555523">
        <w:rPr>
          <w:rFonts w:ascii="Cambria" w:hAnsi="Cambria"/>
          <w:b/>
          <w:color w:val="000000" w:themeColor="text1"/>
        </w:rPr>
        <w:t xml:space="preserve">mail: </w:t>
      </w:r>
      <w:hyperlink r:id="rId9" w:history="1">
        <w:r w:rsidR="00A40CFE" w:rsidRPr="00F31B6B">
          <w:rPr>
            <w:rStyle w:val="Hipercze"/>
            <w:rFonts w:ascii="Cambria" w:hAnsi="Cambria"/>
            <w:b/>
          </w:rPr>
          <w:t>akademialepszegozycia@akademia-zdrowia.pl</w:t>
        </w:r>
      </w:hyperlink>
      <w:r w:rsidR="00E92CB4" w:rsidRPr="00555523">
        <w:rPr>
          <w:rFonts w:ascii="Cambria" w:hAnsi="Cambria"/>
          <w:b/>
          <w:color w:val="000000" w:themeColor="text1"/>
        </w:rPr>
        <w:t xml:space="preserve"> </w:t>
      </w:r>
      <w:r w:rsidR="00E92CB4" w:rsidRPr="00555523">
        <w:rPr>
          <w:rFonts w:ascii="Cambria" w:hAnsi="Cambria"/>
          <w:b/>
          <w:color w:val="000000" w:themeColor="text1"/>
        </w:rPr>
        <w:br/>
      </w:r>
      <w:r w:rsidR="00395C26" w:rsidRPr="00555523">
        <w:rPr>
          <w:rFonts w:ascii="Cambria" w:hAnsi="Cambria"/>
          <w:b/>
          <w:color w:val="000000" w:themeColor="text1"/>
        </w:rPr>
        <w:t xml:space="preserve">w nieprzekraczalnym terminie do </w:t>
      </w:r>
      <w:bookmarkEnd w:id="0"/>
      <w:r w:rsidR="002C2B85">
        <w:rPr>
          <w:rFonts w:ascii="Cambria" w:hAnsi="Cambria"/>
          <w:b/>
          <w:color w:val="000000" w:themeColor="text1"/>
        </w:rPr>
        <w:t>4 września</w:t>
      </w:r>
      <w:r w:rsidR="00CA54BF">
        <w:rPr>
          <w:rFonts w:ascii="Cambria" w:hAnsi="Cambria"/>
          <w:b/>
          <w:color w:val="000000" w:themeColor="text1"/>
        </w:rPr>
        <w:t xml:space="preserve"> </w:t>
      </w:r>
      <w:r w:rsidRPr="00555523">
        <w:rPr>
          <w:rFonts w:ascii="Cambria" w:hAnsi="Cambria"/>
          <w:b/>
          <w:color w:val="000000" w:themeColor="text1"/>
        </w:rPr>
        <w:t>2020 r., do godziny 15:00</w:t>
      </w:r>
    </w:p>
    <w:p w14:paraId="303DC75D" w14:textId="6683C2C7" w:rsidR="00E92CB4" w:rsidRPr="00555523" w:rsidRDefault="00395C26" w:rsidP="00A953A7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Oferty wniesione po terminie Zamawiający pozosta</w:t>
      </w:r>
      <w:r w:rsidR="00F10A24" w:rsidRPr="00555523">
        <w:rPr>
          <w:rFonts w:ascii="Cambria" w:hAnsi="Cambria"/>
          <w:color w:val="000000" w:themeColor="text1"/>
        </w:rPr>
        <w:t>wia w dokumentacji p</w:t>
      </w:r>
      <w:r w:rsidR="00E92CB4" w:rsidRPr="00555523">
        <w:rPr>
          <w:rFonts w:ascii="Cambria" w:hAnsi="Cambria"/>
          <w:color w:val="000000" w:themeColor="text1"/>
        </w:rPr>
        <w:t xml:space="preserve">rojektu </w:t>
      </w:r>
      <w:r w:rsidRPr="00555523">
        <w:rPr>
          <w:rFonts w:ascii="Cambria" w:hAnsi="Cambria"/>
          <w:color w:val="000000" w:themeColor="text1"/>
        </w:rPr>
        <w:t xml:space="preserve">bez informowania o tym fakcie Wykonawcy. </w:t>
      </w:r>
    </w:p>
    <w:p w14:paraId="1F0609FE" w14:textId="7D0B9954" w:rsidR="00395C26" w:rsidRPr="00555523" w:rsidRDefault="00395C26" w:rsidP="00A953A7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może, przed upływem terminu do składania ofe</w:t>
      </w:r>
      <w:r w:rsidR="00E92CB4" w:rsidRPr="00555523">
        <w:rPr>
          <w:rFonts w:ascii="Cambria" w:hAnsi="Cambria"/>
          <w:color w:val="000000" w:themeColor="text1"/>
        </w:rPr>
        <w:t xml:space="preserve">rt, zmienić lub wycofać ofertę </w:t>
      </w:r>
      <w:r w:rsidRPr="00555523">
        <w:rPr>
          <w:rFonts w:ascii="Cambria" w:hAnsi="Cambria"/>
          <w:color w:val="000000" w:themeColor="text1"/>
        </w:rPr>
        <w:t xml:space="preserve">pod warunkiem, że Zamawiający otrzyma pisemne powiadomienie </w:t>
      </w:r>
      <w:r w:rsidR="00E92CB4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color w:val="000000" w:themeColor="text1"/>
        </w:rPr>
        <w:t xml:space="preserve">o wprowadzeniu zmian lub wycofaniu przed </w:t>
      </w:r>
      <w:r w:rsidR="00E92CB4" w:rsidRPr="00555523">
        <w:rPr>
          <w:rFonts w:ascii="Cambria" w:hAnsi="Cambria"/>
          <w:color w:val="000000" w:themeColor="text1"/>
        </w:rPr>
        <w:t>upływem terminu</w:t>
      </w:r>
      <w:r w:rsidRPr="00555523">
        <w:rPr>
          <w:rFonts w:ascii="Cambria" w:hAnsi="Cambria"/>
          <w:color w:val="000000" w:themeColor="text1"/>
        </w:rPr>
        <w:t xml:space="preserve"> składania ofert. Powiadomienie o wprowad</w:t>
      </w:r>
      <w:r w:rsidR="00DA242B" w:rsidRPr="00555523">
        <w:rPr>
          <w:rFonts w:ascii="Cambria" w:hAnsi="Cambria"/>
          <w:color w:val="000000" w:themeColor="text1"/>
        </w:rPr>
        <w:t>zeniu zmian lub wycofaniu oferty musi zostać</w:t>
      </w:r>
      <w:r w:rsidRPr="00555523">
        <w:rPr>
          <w:rFonts w:ascii="Cambria" w:hAnsi="Cambria"/>
          <w:color w:val="000000" w:themeColor="text1"/>
        </w:rPr>
        <w:t xml:space="preserve"> przygotowane, opieczętowa</w:t>
      </w:r>
      <w:r w:rsidR="00DA242B" w:rsidRPr="00555523">
        <w:rPr>
          <w:rFonts w:ascii="Cambria" w:hAnsi="Cambria"/>
          <w:color w:val="000000" w:themeColor="text1"/>
        </w:rPr>
        <w:t>ne i oznaczone, a koperta</w:t>
      </w:r>
      <w:r w:rsidRPr="00555523">
        <w:rPr>
          <w:rFonts w:ascii="Cambria" w:hAnsi="Cambria"/>
          <w:color w:val="000000" w:themeColor="text1"/>
        </w:rPr>
        <w:t xml:space="preserve"> dodatkowo oznaczona określeniami: „ZMIANA” lub „WYCOFANIE”.</w:t>
      </w:r>
    </w:p>
    <w:p w14:paraId="0563F224" w14:textId="576D74C2" w:rsidR="00555523" w:rsidRPr="00555523" w:rsidRDefault="00555523" w:rsidP="0055552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 przypadku przesyłania ofert drogą mailową Zamawiający zaznacza, że wszystkie załączniki dołączone do niniejszego zapytania ofertowego muszą zostać podpisane i przesłane skanem.</w:t>
      </w:r>
    </w:p>
    <w:p w14:paraId="664CFECE" w14:textId="1D251D5B" w:rsidR="00555523" w:rsidRPr="00555523" w:rsidRDefault="00555523" w:rsidP="0055552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 datę i godzinę złożenia oferty Zamawiający przyjmuje moment otrzymania oferty (decyduje data i godzina wpływu do Zamawiającego), nie zaś data stempla pocztowego. Oferty, które wpłyną po terminie wskazanym powyżej, będą podlegały odrzuceniu.</w:t>
      </w:r>
    </w:p>
    <w:p w14:paraId="1A60A4C4" w14:textId="33E3EE99" w:rsidR="00555523" w:rsidRPr="00555523" w:rsidRDefault="00555523" w:rsidP="00555523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Koszty związane z przygotowaniem i złożeniem oferty ponosi Wykonawca składający ofertę.</w:t>
      </w:r>
    </w:p>
    <w:p w14:paraId="6DC7E1C4" w14:textId="77777777" w:rsidR="00F10A24" w:rsidRPr="00555523" w:rsidRDefault="00F10A24" w:rsidP="00F10A24">
      <w:pPr>
        <w:spacing w:line="300" w:lineRule="atLeast"/>
        <w:jc w:val="both"/>
        <w:rPr>
          <w:rFonts w:ascii="Cambria" w:hAnsi="Cambria"/>
          <w:color w:val="000000" w:themeColor="text1"/>
        </w:rPr>
      </w:pPr>
    </w:p>
    <w:p w14:paraId="0D3EFBC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Określenie warunków istotnych zmian umowy </w:t>
      </w:r>
    </w:p>
    <w:p w14:paraId="3EBD439C" w14:textId="77777777" w:rsidR="00FE3A2B" w:rsidRPr="00555523" w:rsidRDefault="00FE3A2B" w:rsidP="00395C26">
      <w:pPr>
        <w:jc w:val="both"/>
        <w:rPr>
          <w:rFonts w:ascii="Cambria" w:hAnsi="Cambria"/>
          <w:color w:val="000000" w:themeColor="text1"/>
        </w:rPr>
      </w:pPr>
    </w:p>
    <w:p w14:paraId="444EC090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przewiduje możliwość wprowadzenia istotnych zmian postanowień zawartej umowy z wybranym Wykonawcą w stosunku do treści oferty, na podstawie której dokonano wyboru Wykonawcy.</w:t>
      </w:r>
    </w:p>
    <w:p w14:paraId="1C3E2D08" w14:textId="5160A6FC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Szczegółowe informacje na temat warunków</w:t>
      </w:r>
      <w:r w:rsidR="00FE3A2B" w:rsidRPr="00555523">
        <w:rPr>
          <w:rFonts w:ascii="Cambria" w:hAnsi="Cambria"/>
          <w:color w:val="000000" w:themeColor="text1"/>
        </w:rPr>
        <w:t xml:space="preserve"> </w:t>
      </w:r>
      <w:r w:rsidRPr="00555523">
        <w:rPr>
          <w:rFonts w:ascii="Cambria" w:hAnsi="Cambria"/>
          <w:color w:val="000000" w:themeColor="text1"/>
        </w:rPr>
        <w:t xml:space="preserve">istotnych zmian umowy znajdują się we Wzorze umowy, który stanowi załącznik nr 2 do niniejszego Zapytania Ofertowego. </w:t>
      </w:r>
    </w:p>
    <w:p w14:paraId="185241C8" w14:textId="77777777" w:rsidR="00395C26" w:rsidRPr="00555523" w:rsidRDefault="00395C26" w:rsidP="00395C26">
      <w:pPr>
        <w:spacing w:line="300" w:lineRule="atLeast"/>
        <w:rPr>
          <w:rFonts w:ascii="Cambria" w:hAnsi="Cambria"/>
          <w:color w:val="000000" w:themeColor="text1"/>
        </w:rPr>
      </w:pPr>
    </w:p>
    <w:p w14:paraId="26B26023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Oferty częściowe i wariantowe </w:t>
      </w:r>
    </w:p>
    <w:p w14:paraId="03F30192" w14:textId="77777777" w:rsidR="00FE3A2B" w:rsidRPr="00555523" w:rsidRDefault="00FE3A2B" w:rsidP="00395C26">
      <w:pPr>
        <w:spacing w:line="300" w:lineRule="atLeast"/>
        <w:rPr>
          <w:rFonts w:ascii="Cambria" w:hAnsi="Cambria"/>
          <w:color w:val="000000" w:themeColor="text1"/>
        </w:rPr>
      </w:pPr>
    </w:p>
    <w:p w14:paraId="241EE753" w14:textId="5F426D69" w:rsidR="00395C26" w:rsidRDefault="00395C26" w:rsidP="00395C26">
      <w:pPr>
        <w:spacing w:line="300" w:lineRule="atLeast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 </w:t>
      </w:r>
      <w:r w:rsidR="002C539C">
        <w:rPr>
          <w:rFonts w:ascii="Cambria" w:hAnsi="Cambria"/>
          <w:color w:val="000000" w:themeColor="text1"/>
        </w:rPr>
        <w:t xml:space="preserve">nie </w:t>
      </w:r>
      <w:r w:rsidRPr="00555523">
        <w:rPr>
          <w:rFonts w:ascii="Cambria" w:hAnsi="Cambria"/>
          <w:color w:val="000000" w:themeColor="text1"/>
        </w:rPr>
        <w:t>przewiduje możliwoś</w:t>
      </w:r>
      <w:r w:rsidR="002C539C">
        <w:rPr>
          <w:rFonts w:ascii="Cambria" w:hAnsi="Cambria"/>
          <w:color w:val="000000" w:themeColor="text1"/>
        </w:rPr>
        <w:t>ci</w:t>
      </w:r>
      <w:r w:rsidR="00CA54BF">
        <w:rPr>
          <w:rFonts w:ascii="Cambria" w:hAnsi="Cambria"/>
          <w:color w:val="000000" w:themeColor="text1"/>
        </w:rPr>
        <w:t xml:space="preserve"> składania ofert częściowych.</w:t>
      </w:r>
    </w:p>
    <w:p w14:paraId="509D0F01" w14:textId="2759C8FF" w:rsidR="00395C26" w:rsidRDefault="00CA54BF" w:rsidP="00395C26">
      <w:pPr>
        <w:spacing w:line="300" w:lineRule="atLeas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nie przewiduje możliwości składania ofert wariantowych.</w:t>
      </w:r>
    </w:p>
    <w:p w14:paraId="4080E75B" w14:textId="77777777" w:rsidR="00421E73" w:rsidRPr="00555523" w:rsidRDefault="00421E73" w:rsidP="00395C26">
      <w:pPr>
        <w:spacing w:line="300" w:lineRule="atLeast"/>
        <w:rPr>
          <w:rFonts w:ascii="Cambria" w:hAnsi="Cambria"/>
          <w:color w:val="000000" w:themeColor="text1"/>
        </w:rPr>
      </w:pPr>
    </w:p>
    <w:p w14:paraId="34556784" w14:textId="7B8587D0" w:rsidR="00395C26" w:rsidRPr="00555523" w:rsidRDefault="00DA242B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Postanowienia </w:t>
      </w:r>
      <w:r w:rsidR="007F744C" w:rsidRPr="00555523">
        <w:rPr>
          <w:rFonts w:ascii="Cambria" w:hAnsi="Cambria" w:cs="Arial"/>
          <w:b/>
          <w:bCs/>
          <w:color w:val="000000" w:themeColor="text1"/>
        </w:rPr>
        <w:t xml:space="preserve">dodatkowe </w:t>
      </w:r>
    </w:p>
    <w:p w14:paraId="2CE347E2" w14:textId="77777777" w:rsidR="00DA242B" w:rsidRPr="00555523" w:rsidRDefault="00DA242B" w:rsidP="001A70D7">
      <w:pPr>
        <w:jc w:val="both"/>
        <w:rPr>
          <w:rFonts w:ascii="Cambria" w:hAnsi="Cambria"/>
          <w:color w:val="000000" w:themeColor="text1"/>
        </w:rPr>
      </w:pPr>
    </w:p>
    <w:p w14:paraId="748CAE11" w14:textId="77777777" w:rsidR="001A70D7" w:rsidRPr="00555523" w:rsidRDefault="001A70D7" w:rsidP="00A953A7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zastrzega sobie prawo unieważnienia postępowania na każdym jego etapie bez podania przyczyn, a Wykonawcom nie przysługują z tego tytułu jakiekolwiek roszczenia.</w:t>
      </w:r>
    </w:p>
    <w:p w14:paraId="71170251" w14:textId="23B74FBC" w:rsidR="00A46525" w:rsidRPr="00555523" w:rsidRDefault="00A46525" w:rsidP="00A953A7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Postępowanie nie podlega przepisom Ustawy Prawo Zamówień Publicznych </w:t>
      </w:r>
      <w:r w:rsidR="00A801A1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color w:val="000000" w:themeColor="text1"/>
        </w:rPr>
        <w:t>w związku z powyższym Wykonawcom nie przysługują żadne środki ochrony prawnej. Zamawiający nie przewiduje, żadnej procedury odwoławczej.</w:t>
      </w:r>
    </w:p>
    <w:p w14:paraId="160463D5" w14:textId="77777777" w:rsidR="003668B1" w:rsidRPr="00555523" w:rsidRDefault="003668B1" w:rsidP="001A70D7">
      <w:pPr>
        <w:jc w:val="both"/>
        <w:rPr>
          <w:rFonts w:ascii="Cambria" w:hAnsi="Cambria"/>
          <w:color w:val="000000" w:themeColor="text1"/>
        </w:rPr>
      </w:pPr>
    </w:p>
    <w:p w14:paraId="11EE0A97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Spis załączników</w:t>
      </w:r>
    </w:p>
    <w:p w14:paraId="741906D0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1 – Opis przedmiotu zamówienia </w:t>
      </w:r>
    </w:p>
    <w:p w14:paraId="7F275018" w14:textId="47142ED1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2 – Wzór umowy </w:t>
      </w:r>
      <w:r w:rsidR="0084469A" w:rsidRPr="00555523">
        <w:rPr>
          <w:rFonts w:ascii="Cambria" w:hAnsi="Cambria"/>
          <w:color w:val="000000" w:themeColor="text1"/>
        </w:rPr>
        <w:t>wraz z załącznikami:</w:t>
      </w:r>
    </w:p>
    <w:p w14:paraId="6072F863" w14:textId="35AFD00C" w:rsidR="00ED0C37" w:rsidRDefault="00ED0C37" w:rsidP="00A953A7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harmonogramem wsparcia</w:t>
      </w:r>
    </w:p>
    <w:p w14:paraId="5F76899D" w14:textId="55D8885B" w:rsidR="0084469A" w:rsidRDefault="0084469A" w:rsidP="00A953A7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wzorem dziennik</w:t>
      </w:r>
      <w:r w:rsidR="00337851">
        <w:rPr>
          <w:rFonts w:ascii="Cambria" w:hAnsi="Cambria"/>
          <w:color w:val="000000" w:themeColor="text1"/>
        </w:rPr>
        <w:t>a</w:t>
      </w:r>
      <w:r w:rsidRPr="00555523">
        <w:rPr>
          <w:rFonts w:ascii="Cambria" w:hAnsi="Cambria"/>
          <w:color w:val="000000" w:themeColor="text1"/>
        </w:rPr>
        <w:t xml:space="preserve"> zajęć </w:t>
      </w:r>
    </w:p>
    <w:p w14:paraId="3BAD06DB" w14:textId="380FDA0B" w:rsidR="00337851" w:rsidRPr="00555523" w:rsidRDefault="00337851" w:rsidP="00A953A7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wzorem listy obecności</w:t>
      </w:r>
    </w:p>
    <w:p w14:paraId="3C626F4C" w14:textId="10626985" w:rsidR="0084469A" w:rsidRPr="00555523" w:rsidRDefault="00CA36CF" w:rsidP="00A953A7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wzorem </w:t>
      </w:r>
      <w:r w:rsidR="0084469A" w:rsidRPr="00555523">
        <w:rPr>
          <w:rFonts w:ascii="Cambria" w:hAnsi="Cambria"/>
          <w:color w:val="000000" w:themeColor="text1"/>
        </w:rPr>
        <w:t>upoważnienia do przetwarzania danych osobowych</w:t>
      </w:r>
    </w:p>
    <w:p w14:paraId="2842E9F7" w14:textId="39C5E545" w:rsidR="0084469A" w:rsidRPr="00555523" w:rsidRDefault="00CA36CF" w:rsidP="00A953A7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wzorem </w:t>
      </w:r>
      <w:r w:rsidR="0084469A" w:rsidRPr="00555523">
        <w:rPr>
          <w:rFonts w:ascii="Cambria" w:hAnsi="Cambria"/>
          <w:color w:val="000000" w:themeColor="text1"/>
        </w:rPr>
        <w:t>odwołania upoważnienia do przetwarzania danych osobowych</w:t>
      </w:r>
    </w:p>
    <w:p w14:paraId="6EF3E605" w14:textId="2F9FDBAC" w:rsidR="00337851" w:rsidRPr="00337851" w:rsidRDefault="00CA36CF" w:rsidP="00337851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wzorem </w:t>
      </w:r>
      <w:r w:rsidR="0084469A" w:rsidRPr="00555523">
        <w:rPr>
          <w:rFonts w:ascii="Cambria" w:hAnsi="Cambria"/>
          <w:color w:val="000000" w:themeColor="text1"/>
        </w:rPr>
        <w:t>protokołu odbioru</w:t>
      </w:r>
    </w:p>
    <w:p w14:paraId="2238B6B6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3 – Formularz ofertowy </w:t>
      </w:r>
    </w:p>
    <w:p w14:paraId="74C61FAF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załącznik nr 4 - Oświadczenie o spełnianiu warunków i  niepodleganiu wykluczeniu podmiotu z udziału w postępowaniu</w:t>
      </w:r>
    </w:p>
    <w:p w14:paraId="6FBA65EC" w14:textId="77777777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4a) – Wykaz osób </w:t>
      </w:r>
    </w:p>
    <w:p w14:paraId="5CE4F78F" w14:textId="54685C24" w:rsidR="00395C26" w:rsidRPr="00555523" w:rsidRDefault="00395C26" w:rsidP="00A953A7">
      <w:pPr>
        <w:numPr>
          <w:ilvl w:val="0"/>
          <w:numId w:val="3"/>
        </w:num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załącznik nr 5 – </w:t>
      </w:r>
      <w:r w:rsidR="00690AF9" w:rsidRPr="00555523">
        <w:rPr>
          <w:rFonts w:ascii="Cambria" w:hAnsi="Cambria"/>
          <w:color w:val="000000" w:themeColor="text1"/>
        </w:rPr>
        <w:t>Klauzula informacyjna</w:t>
      </w:r>
    </w:p>
    <w:p w14:paraId="50F6494B" w14:textId="77777777" w:rsidR="00395C26" w:rsidRPr="00555523" w:rsidRDefault="00395C26" w:rsidP="00395C26">
      <w:pPr>
        <w:spacing w:line="300" w:lineRule="atLeast"/>
        <w:ind w:left="720"/>
        <w:jc w:val="both"/>
        <w:rPr>
          <w:rFonts w:ascii="Cambria" w:hAnsi="Cambria"/>
          <w:color w:val="000000" w:themeColor="text1"/>
        </w:rPr>
      </w:pPr>
    </w:p>
    <w:p w14:paraId="1366B0EB" w14:textId="595DA8D9" w:rsidR="00395C26" w:rsidRPr="00555523" w:rsidRDefault="00395C26" w:rsidP="00395C26">
      <w:pPr>
        <w:spacing w:line="300" w:lineRule="atLeast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Łódź, dnia </w:t>
      </w:r>
      <w:r w:rsidR="002C2B85">
        <w:rPr>
          <w:rFonts w:ascii="Cambria" w:hAnsi="Cambria"/>
          <w:color w:val="000000" w:themeColor="text1"/>
        </w:rPr>
        <w:t>27.08.</w:t>
      </w:r>
      <w:bookmarkStart w:id="1" w:name="_GoBack"/>
      <w:bookmarkEnd w:id="1"/>
      <w:r w:rsidR="00F10A24" w:rsidRPr="00555523">
        <w:rPr>
          <w:rFonts w:ascii="Cambria" w:hAnsi="Cambria"/>
          <w:color w:val="000000" w:themeColor="text1"/>
        </w:rPr>
        <w:t>2020 r.</w:t>
      </w:r>
    </w:p>
    <w:p w14:paraId="659DE5B6" w14:textId="77777777" w:rsidR="00395C26" w:rsidRPr="00555523" w:rsidRDefault="00395C26" w:rsidP="00395C26">
      <w:pPr>
        <w:spacing w:line="300" w:lineRule="atLeast"/>
        <w:jc w:val="both"/>
        <w:rPr>
          <w:rFonts w:ascii="Cambria" w:hAnsi="Cambria"/>
          <w:color w:val="000000" w:themeColor="text1"/>
        </w:rPr>
      </w:pPr>
    </w:p>
    <w:p w14:paraId="6585BECF" w14:textId="24219BF8" w:rsidR="00DC00FA" w:rsidRPr="00555523" w:rsidRDefault="00555523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Podpis Z</w:t>
      </w:r>
      <w:r w:rsidR="00395C26" w:rsidRPr="00555523">
        <w:rPr>
          <w:rFonts w:ascii="Cambria" w:hAnsi="Cambria"/>
          <w:color w:val="000000" w:themeColor="text1"/>
        </w:rPr>
        <w:t xml:space="preserve">amawiającego ……………  </w:t>
      </w:r>
    </w:p>
    <w:sectPr w:rsidR="00DC00FA" w:rsidRPr="00555523" w:rsidSect="001E7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9B43" w14:textId="77777777" w:rsidR="00535782" w:rsidRDefault="00535782">
      <w:r>
        <w:separator/>
      </w:r>
    </w:p>
  </w:endnote>
  <w:endnote w:type="continuationSeparator" w:id="0">
    <w:p w14:paraId="73D045A8" w14:textId="77777777" w:rsidR="00535782" w:rsidRDefault="0053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53578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C803F" w14:textId="77777777" w:rsidR="00535782" w:rsidRDefault="00535782">
      <w:r>
        <w:separator/>
      </w:r>
    </w:p>
  </w:footnote>
  <w:footnote w:type="continuationSeparator" w:id="0">
    <w:p w14:paraId="4C7A59D2" w14:textId="77777777" w:rsidR="00535782" w:rsidRDefault="0053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53578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267130"/>
    <w:multiLevelType w:val="hybridMultilevel"/>
    <w:tmpl w:val="1AD6F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301B7"/>
    <w:multiLevelType w:val="hybridMultilevel"/>
    <w:tmpl w:val="15884C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677A9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83B9C"/>
    <w:multiLevelType w:val="hybridMultilevel"/>
    <w:tmpl w:val="247C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5A64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6861"/>
    <w:multiLevelType w:val="hybridMultilevel"/>
    <w:tmpl w:val="D2162D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78B2DF3"/>
    <w:multiLevelType w:val="hybridMultilevel"/>
    <w:tmpl w:val="F4BC856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D60F6F"/>
    <w:multiLevelType w:val="hybridMultilevel"/>
    <w:tmpl w:val="456245E8"/>
    <w:lvl w:ilvl="0" w:tplc="254885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114830"/>
    <w:multiLevelType w:val="hybridMultilevel"/>
    <w:tmpl w:val="45286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245C11"/>
    <w:multiLevelType w:val="hybridMultilevel"/>
    <w:tmpl w:val="B5B2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90806"/>
    <w:multiLevelType w:val="hybridMultilevel"/>
    <w:tmpl w:val="17266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72A97B12"/>
    <w:multiLevelType w:val="hybridMultilevel"/>
    <w:tmpl w:val="C024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C7A53"/>
    <w:multiLevelType w:val="hybridMultilevel"/>
    <w:tmpl w:val="CE7AD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10"/>
  </w:num>
  <w:num w:numId="4">
    <w:abstractNumId w:val="25"/>
  </w:num>
  <w:num w:numId="5">
    <w:abstractNumId w:val="23"/>
  </w:num>
  <w:num w:numId="6">
    <w:abstractNumId w:val="40"/>
  </w:num>
  <w:num w:numId="7">
    <w:abstractNumId w:val="5"/>
  </w:num>
  <w:num w:numId="8">
    <w:abstractNumId w:val="27"/>
  </w:num>
  <w:num w:numId="9">
    <w:abstractNumId w:val="14"/>
  </w:num>
  <w:num w:numId="10">
    <w:abstractNumId w:val="16"/>
  </w:num>
  <w:num w:numId="11">
    <w:abstractNumId w:val="32"/>
  </w:num>
  <w:num w:numId="12">
    <w:abstractNumId w:val="36"/>
  </w:num>
  <w:num w:numId="13">
    <w:abstractNumId w:val="22"/>
  </w:num>
  <w:num w:numId="14">
    <w:abstractNumId w:val="30"/>
  </w:num>
  <w:num w:numId="15">
    <w:abstractNumId w:val="13"/>
  </w:num>
  <w:num w:numId="16">
    <w:abstractNumId w:val="29"/>
  </w:num>
  <w:num w:numId="17">
    <w:abstractNumId w:val="9"/>
  </w:num>
  <w:num w:numId="18">
    <w:abstractNumId w:val="7"/>
  </w:num>
  <w:num w:numId="19">
    <w:abstractNumId w:val="31"/>
  </w:num>
  <w:num w:numId="20">
    <w:abstractNumId w:val="34"/>
  </w:num>
  <w:num w:numId="21">
    <w:abstractNumId w:val="24"/>
  </w:num>
  <w:num w:numId="22">
    <w:abstractNumId w:val="39"/>
  </w:num>
  <w:num w:numId="23">
    <w:abstractNumId w:val="11"/>
  </w:num>
  <w:num w:numId="24">
    <w:abstractNumId w:val="37"/>
  </w:num>
  <w:num w:numId="25">
    <w:abstractNumId w:val="20"/>
  </w:num>
  <w:num w:numId="26">
    <w:abstractNumId w:val="8"/>
  </w:num>
  <w:num w:numId="27">
    <w:abstractNumId w:val="17"/>
  </w:num>
  <w:num w:numId="28">
    <w:abstractNumId w:val="19"/>
  </w:num>
  <w:num w:numId="29">
    <w:abstractNumId w:val="21"/>
  </w:num>
  <w:num w:numId="30">
    <w:abstractNumId w:val="28"/>
  </w:num>
  <w:num w:numId="31">
    <w:abstractNumId w:val="6"/>
  </w:num>
  <w:num w:numId="32">
    <w:abstractNumId w:val="26"/>
  </w:num>
  <w:num w:numId="33">
    <w:abstractNumId w:val="18"/>
  </w:num>
  <w:num w:numId="34">
    <w:abstractNumId w:val="33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57F7B"/>
    <w:rsid w:val="00065D03"/>
    <w:rsid w:val="00065F15"/>
    <w:rsid w:val="0007111A"/>
    <w:rsid w:val="000902D0"/>
    <w:rsid w:val="000C2E2C"/>
    <w:rsid w:val="000C2F93"/>
    <w:rsid w:val="000D5042"/>
    <w:rsid w:val="00100500"/>
    <w:rsid w:val="00125545"/>
    <w:rsid w:val="001416D5"/>
    <w:rsid w:val="00142854"/>
    <w:rsid w:val="001534D4"/>
    <w:rsid w:val="00170089"/>
    <w:rsid w:val="00170C50"/>
    <w:rsid w:val="00172F5E"/>
    <w:rsid w:val="00176372"/>
    <w:rsid w:val="00181477"/>
    <w:rsid w:val="001A70D7"/>
    <w:rsid w:val="001B3176"/>
    <w:rsid w:val="001B3983"/>
    <w:rsid w:val="001B5526"/>
    <w:rsid w:val="001C6CDB"/>
    <w:rsid w:val="001D184F"/>
    <w:rsid w:val="001E701E"/>
    <w:rsid w:val="00250B4E"/>
    <w:rsid w:val="00250C83"/>
    <w:rsid w:val="00287871"/>
    <w:rsid w:val="002C065A"/>
    <w:rsid w:val="002C0AAC"/>
    <w:rsid w:val="002C2B85"/>
    <w:rsid w:val="002C539C"/>
    <w:rsid w:val="002D1649"/>
    <w:rsid w:val="002D4D17"/>
    <w:rsid w:val="002E2AA8"/>
    <w:rsid w:val="0030160C"/>
    <w:rsid w:val="00301F7D"/>
    <w:rsid w:val="003046C7"/>
    <w:rsid w:val="003110B9"/>
    <w:rsid w:val="00316841"/>
    <w:rsid w:val="00331631"/>
    <w:rsid w:val="0033499D"/>
    <w:rsid w:val="00337851"/>
    <w:rsid w:val="0034030C"/>
    <w:rsid w:val="00351739"/>
    <w:rsid w:val="00352E0B"/>
    <w:rsid w:val="00364A20"/>
    <w:rsid w:val="003668B1"/>
    <w:rsid w:val="0037321B"/>
    <w:rsid w:val="003746E8"/>
    <w:rsid w:val="00385221"/>
    <w:rsid w:val="00395C26"/>
    <w:rsid w:val="003A28AF"/>
    <w:rsid w:val="003B33DD"/>
    <w:rsid w:val="003B47B4"/>
    <w:rsid w:val="003B5D0E"/>
    <w:rsid w:val="003C05B8"/>
    <w:rsid w:val="003D0973"/>
    <w:rsid w:val="003F58CE"/>
    <w:rsid w:val="003F6F69"/>
    <w:rsid w:val="0040003E"/>
    <w:rsid w:val="00420B35"/>
    <w:rsid w:val="00421E73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2186F"/>
    <w:rsid w:val="00535782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9F4"/>
    <w:rsid w:val="006E4F33"/>
    <w:rsid w:val="00703918"/>
    <w:rsid w:val="00707DE4"/>
    <w:rsid w:val="00721EAF"/>
    <w:rsid w:val="00730550"/>
    <w:rsid w:val="00774498"/>
    <w:rsid w:val="00791133"/>
    <w:rsid w:val="00792CDA"/>
    <w:rsid w:val="007937AB"/>
    <w:rsid w:val="007A148B"/>
    <w:rsid w:val="007B1173"/>
    <w:rsid w:val="007C09B3"/>
    <w:rsid w:val="007D1C4C"/>
    <w:rsid w:val="007E4BB8"/>
    <w:rsid w:val="007F744C"/>
    <w:rsid w:val="00827651"/>
    <w:rsid w:val="00827AC4"/>
    <w:rsid w:val="008411C6"/>
    <w:rsid w:val="0084469A"/>
    <w:rsid w:val="00875AB3"/>
    <w:rsid w:val="00887456"/>
    <w:rsid w:val="00890595"/>
    <w:rsid w:val="008A2F06"/>
    <w:rsid w:val="008C2C85"/>
    <w:rsid w:val="008C641B"/>
    <w:rsid w:val="008F22CF"/>
    <w:rsid w:val="00901C2C"/>
    <w:rsid w:val="009167C4"/>
    <w:rsid w:val="00924D42"/>
    <w:rsid w:val="0092763C"/>
    <w:rsid w:val="00941E29"/>
    <w:rsid w:val="00943B5E"/>
    <w:rsid w:val="00944E70"/>
    <w:rsid w:val="0095436D"/>
    <w:rsid w:val="009A4995"/>
    <w:rsid w:val="009C1204"/>
    <w:rsid w:val="009C25EC"/>
    <w:rsid w:val="009C587B"/>
    <w:rsid w:val="009C689C"/>
    <w:rsid w:val="009D07A7"/>
    <w:rsid w:val="009E63EA"/>
    <w:rsid w:val="009F6105"/>
    <w:rsid w:val="009F640C"/>
    <w:rsid w:val="00A247FD"/>
    <w:rsid w:val="00A40CFE"/>
    <w:rsid w:val="00A433DF"/>
    <w:rsid w:val="00A454F7"/>
    <w:rsid w:val="00A4560D"/>
    <w:rsid w:val="00A46525"/>
    <w:rsid w:val="00A772D4"/>
    <w:rsid w:val="00A801A1"/>
    <w:rsid w:val="00A9139F"/>
    <w:rsid w:val="00A953A7"/>
    <w:rsid w:val="00AA23AD"/>
    <w:rsid w:val="00AA52C4"/>
    <w:rsid w:val="00AA651A"/>
    <w:rsid w:val="00AA6884"/>
    <w:rsid w:val="00AB7243"/>
    <w:rsid w:val="00AE4EE3"/>
    <w:rsid w:val="00AF13BC"/>
    <w:rsid w:val="00AF51EE"/>
    <w:rsid w:val="00B04519"/>
    <w:rsid w:val="00B3399F"/>
    <w:rsid w:val="00B60116"/>
    <w:rsid w:val="00B6095B"/>
    <w:rsid w:val="00B87B5E"/>
    <w:rsid w:val="00B960A8"/>
    <w:rsid w:val="00BA0562"/>
    <w:rsid w:val="00BA066A"/>
    <w:rsid w:val="00BA4FFB"/>
    <w:rsid w:val="00BA5BB6"/>
    <w:rsid w:val="00BB2101"/>
    <w:rsid w:val="00C347A1"/>
    <w:rsid w:val="00C41F9F"/>
    <w:rsid w:val="00C62CBC"/>
    <w:rsid w:val="00C71FD7"/>
    <w:rsid w:val="00C726EE"/>
    <w:rsid w:val="00C8611A"/>
    <w:rsid w:val="00C9567A"/>
    <w:rsid w:val="00C9690C"/>
    <w:rsid w:val="00CA36CF"/>
    <w:rsid w:val="00CA54BF"/>
    <w:rsid w:val="00CD4B15"/>
    <w:rsid w:val="00CF6C12"/>
    <w:rsid w:val="00D13FF3"/>
    <w:rsid w:val="00D20A5B"/>
    <w:rsid w:val="00D4353D"/>
    <w:rsid w:val="00D62BF3"/>
    <w:rsid w:val="00D65874"/>
    <w:rsid w:val="00D87692"/>
    <w:rsid w:val="00D94FD6"/>
    <w:rsid w:val="00DA242B"/>
    <w:rsid w:val="00DC00FA"/>
    <w:rsid w:val="00DD305F"/>
    <w:rsid w:val="00DF055D"/>
    <w:rsid w:val="00DF477B"/>
    <w:rsid w:val="00E032C4"/>
    <w:rsid w:val="00E173CD"/>
    <w:rsid w:val="00E33571"/>
    <w:rsid w:val="00E36366"/>
    <w:rsid w:val="00E466DE"/>
    <w:rsid w:val="00E53397"/>
    <w:rsid w:val="00E6637F"/>
    <w:rsid w:val="00E7119B"/>
    <w:rsid w:val="00E92CB4"/>
    <w:rsid w:val="00EB16B5"/>
    <w:rsid w:val="00ED0C37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ademialepszegozycia@akademia-zdrow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7C3C-3115-4FF5-A58D-AC50D68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2020-08-27T08:59:00Z</dcterms:created>
  <dcterms:modified xsi:type="dcterms:W3CDTF">2020-08-27T08:59:00Z</dcterms:modified>
</cp:coreProperties>
</file>